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F5E8" w14:textId="77777777" w:rsidR="00993D73" w:rsidRDefault="00993D73" w:rsidP="0009765D">
      <w:pPr>
        <w:pStyle w:val="Nagwek3"/>
        <w:ind w:right="221"/>
        <w:rPr>
          <w:sz w:val="22"/>
          <w:szCs w:val="22"/>
        </w:rPr>
      </w:pPr>
    </w:p>
    <w:p w14:paraId="1DD55BC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SPECYFIKACJA  ISTOTNYCH WARUNKÓW ZAMÓWIENIA  W POSTĘPOWANIU O UDZIELENIE ZAMÓWIENIA PUBLICZNEGO </w:t>
      </w:r>
    </w:p>
    <w:p w14:paraId="239CB3FC" w14:textId="77777777" w:rsidR="00A73CA2" w:rsidRDefault="00A73CA2" w:rsidP="00A73CA2">
      <w:pPr>
        <w:autoSpaceDE w:val="0"/>
        <w:autoSpaceDN w:val="0"/>
        <w:adjustRightInd w:val="0"/>
        <w:spacing w:after="0"/>
        <w:jc w:val="both"/>
        <w:rPr>
          <w:rFonts w:asciiTheme="minorHAnsi" w:eastAsiaTheme="minorHAnsi" w:hAnsiTheme="minorHAnsi" w:cstheme="minorHAnsi"/>
          <w:b/>
          <w:bCs/>
          <w:lang w:eastAsia="en-US" w:bidi="pl-PL"/>
        </w:rPr>
      </w:pPr>
      <w:r w:rsidRPr="00A73CA2">
        <w:rPr>
          <w:rFonts w:asciiTheme="minorHAnsi" w:eastAsiaTheme="minorHAnsi" w:hAnsiTheme="minorHAnsi" w:cstheme="minorHAnsi"/>
          <w:b/>
          <w:bCs/>
          <w:lang w:eastAsia="en-US" w:bidi="pl-PL"/>
        </w:rPr>
        <w:t xml:space="preserve">Sukcesywne dostawy odczynników diagnostycznych - 10 zadań </w:t>
      </w:r>
    </w:p>
    <w:p w14:paraId="35385BF3" w14:textId="48961F84"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bidi="pl-PL"/>
        </w:rPr>
      </w:pPr>
      <w:r w:rsidRPr="00A73CA2">
        <w:rPr>
          <w:rFonts w:asciiTheme="minorHAnsi" w:eastAsiaTheme="minorHAnsi" w:hAnsiTheme="minorHAnsi" w:cstheme="minorHAnsi"/>
          <w:b/>
          <w:bCs/>
          <w:lang w:eastAsia="en-US" w:bidi="pl-PL"/>
        </w:rPr>
        <w:t xml:space="preserve">Znak sprawy: </w:t>
      </w:r>
      <w:r>
        <w:rPr>
          <w:rFonts w:asciiTheme="minorHAnsi" w:eastAsiaTheme="minorHAnsi" w:hAnsiTheme="minorHAnsi" w:cstheme="minorHAnsi"/>
          <w:b/>
          <w:bCs/>
          <w:lang w:eastAsia="en-US" w:bidi="pl-PL"/>
        </w:rPr>
        <w:t>255</w:t>
      </w:r>
      <w:r w:rsidRPr="00A73CA2">
        <w:rPr>
          <w:rFonts w:asciiTheme="minorHAnsi" w:eastAsiaTheme="minorHAnsi" w:hAnsiTheme="minorHAnsi" w:cstheme="minorHAnsi"/>
          <w:b/>
          <w:bCs/>
          <w:lang w:eastAsia="en-US" w:bidi="pl-PL"/>
        </w:rPr>
        <w:t>/D/2020</w:t>
      </w:r>
    </w:p>
    <w:p w14:paraId="4E2C50B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4093B8E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7E2A44B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bCs/>
          <w:lang w:eastAsia="en-US"/>
        </w:rPr>
        <w:t xml:space="preserve">Rozdział 1 Postanowienia ogólne </w:t>
      </w:r>
    </w:p>
    <w:p w14:paraId="369A5062" w14:textId="77777777" w:rsidR="00A73CA2" w:rsidRPr="00A73CA2" w:rsidRDefault="00A73CA2" w:rsidP="00F415F5">
      <w:pPr>
        <w:numPr>
          <w:ilvl w:val="0"/>
          <w:numId w:val="37"/>
        </w:numPr>
        <w:autoSpaceDE w:val="0"/>
        <w:autoSpaceDN w:val="0"/>
        <w:adjustRightInd w:val="0"/>
        <w:spacing w:after="0"/>
        <w:contextualSpacing/>
        <w:jc w:val="both"/>
        <w:rPr>
          <w:rFonts w:asciiTheme="minorHAnsi" w:eastAsiaTheme="minorHAnsi" w:hAnsiTheme="minorHAnsi" w:cstheme="minorHAnsi"/>
          <w:lang w:val="en-US" w:eastAsia="en-US"/>
        </w:rPr>
      </w:pPr>
      <w:r w:rsidRPr="00A73CA2">
        <w:rPr>
          <w:rFonts w:asciiTheme="minorHAnsi" w:eastAsiaTheme="minorHAnsi" w:hAnsiTheme="minorHAnsi" w:cstheme="minorHAnsi"/>
          <w:lang w:eastAsia="en-US"/>
        </w:rPr>
        <w:t xml:space="preserve">Zamawiającym jest: Instytut Medycyny Wsi im. Witolda Chodźki ul. Jaczewskiego 2, 20-090 Lublin.   </w:t>
      </w:r>
      <w:r w:rsidRPr="00A73CA2">
        <w:rPr>
          <w:rFonts w:asciiTheme="minorHAnsi" w:eastAsiaTheme="minorHAnsi" w:hAnsiTheme="minorHAnsi" w:cstheme="minorHAnsi"/>
          <w:lang w:val="en-US" w:eastAsia="en-US"/>
        </w:rPr>
        <w:t>Regon 000288521, NIP 712-010-37-81,tel. 81 71 84 400, 81 71 84 410,  fax: 81 74 78 646,</w:t>
      </w:r>
      <w:r w:rsidRPr="00A73CA2">
        <w:rPr>
          <w:rFonts w:asciiTheme="minorHAnsi" w:eastAsiaTheme="minorHAnsi" w:hAnsiTheme="minorHAnsi" w:cstheme="minorBidi"/>
          <w:lang w:val="en-US" w:eastAsia="en-US"/>
        </w:rPr>
        <w:t xml:space="preserve"> </w:t>
      </w:r>
      <w:r w:rsidRPr="00A73CA2">
        <w:rPr>
          <w:rFonts w:asciiTheme="minorHAnsi" w:eastAsiaTheme="minorHAnsi" w:hAnsiTheme="minorHAnsi" w:cstheme="minorHAnsi"/>
          <w:lang w:val="en-US" w:eastAsia="en-US"/>
        </w:rPr>
        <w:t>http://www.imw.lublin.pl,  e</w:t>
      </w:r>
      <w:r w:rsidRPr="00A73CA2" w:rsidDel="00582A55">
        <w:rPr>
          <w:rFonts w:asciiTheme="minorHAnsi" w:eastAsiaTheme="minorHAnsi" w:hAnsiTheme="minorHAnsi" w:cstheme="minorHAnsi"/>
          <w:lang w:val="en-US" w:eastAsia="en-US"/>
        </w:rPr>
        <w:t xml:space="preserve"> </w:t>
      </w:r>
      <w:r w:rsidRPr="00A73CA2">
        <w:rPr>
          <w:rFonts w:asciiTheme="minorHAnsi" w:eastAsiaTheme="minorHAnsi" w:hAnsiTheme="minorHAnsi" w:cstheme="minorHAnsi"/>
          <w:lang w:val="en-US" w:eastAsia="en-US"/>
        </w:rPr>
        <w:t xml:space="preserve">-mail : </w:t>
      </w:r>
      <w:hyperlink r:id="rId9" w:history="1">
        <w:r w:rsidRPr="00A73CA2">
          <w:rPr>
            <w:rFonts w:asciiTheme="minorHAnsi" w:eastAsiaTheme="minorHAnsi" w:hAnsiTheme="minorHAnsi" w:cstheme="minorHAnsi"/>
            <w:color w:val="0000FF"/>
            <w:u w:val="single"/>
            <w:lang w:val="en-US" w:eastAsia="en-US"/>
          </w:rPr>
          <w:t>imw@imw.lublin.pl</w:t>
        </w:r>
      </w:hyperlink>
      <w:r w:rsidRPr="00A73CA2">
        <w:rPr>
          <w:rFonts w:asciiTheme="minorHAnsi" w:eastAsiaTheme="minorHAnsi" w:hAnsiTheme="minorHAnsi" w:cstheme="minorHAnsi"/>
          <w:lang w:val="en-US" w:eastAsia="en-US"/>
        </w:rPr>
        <w:t xml:space="preserve"> </w:t>
      </w:r>
    </w:p>
    <w:p w14:paraId="590A92D8" w14:textId="77777777" w:rsidR="00A73CA2" w:rsidRPr="00A73CA2" w:rsidRDefault="00A73CA2" w:rsidP="00A73CA2">
      <w:pPr>
        <w:autoSpaceDE w:val="0"/>
        <w:autoSpaceDN w:val="0"/>
        <w:adjustRightInd w:val="0"/>
        <w:spacing w:after="0"/>
        <w:ind w:left="357"/>
        <w:contextualSpacing/>
        <w:jc w:val="both"/>
        <w:rPr>
          <w:rFonts w:asciiTheme="minorHAnsi" w:eastAsiaTheme="minorHAnsi" w:hAnsiTheme="minorHAnsi" w:cstheme="minorHAnsi"/>
          <w:color w:val="FF0000"/>
          <w:lang w:eastAsia="en-US"/>
        </w:rPr>
      </w:pPr>
      <w:r w:rsidRPr="00A73CA2">
        <w:rPr>
          <w:rFonts w:asciiTheme="minorHAnsi" w:eastAsiaTheme="minorHAnsi" w:hAnsiTheme="minorHAnsi" w:cstheme="minorHAnsi"/>
          <w:lang w:eastAsia="en-US"/>
        </w:rPr>
        <w:t xml:space="preserve">Adres skrytki IMW  na ePUAP to: /IMWLublin/SkrytkaESP </w:t>
      </w:r>
    </w:p>
    <w:p w14:paraId="05B0611B" w14:textId="77777777" w:rsidR="00A73CA2" w:rsidRPr="00A73CA2" w:rsidRDefault="00A73CA2" w:rsidP="00A73CA2">
      <w:pPr>
        <w:autoSpaceDE w:val="0"/>
        <w:autoSpaceDN w:val="0"/>
        <w:adjustRightInd w:val="0"/>
        <w:spacing w:after="0"/>
        <w:ind w:left="357"/>
        <w:contextualSpacing/>
        <w:jc w:val="both"/>
        <w:rPr>
          <w:rFonts w:asciiTheme="minorHAnsi" w:eastAsiaTheme="minorHAnsi" w:hAnsiTheme="minorHAnsi" w:cstheme="minorHAnsi"/>
          <w:color w:val="FF0000"/>
          <w:lang w:eastAsia="en-US"/>
        </w:rPr>
      </w:pPr>
      <w:r w:rsidRPr="00A73CA2">
        <w:rPr>
          <w:rFonts w:asciiTheme="minorHAnsi" w:eastAsiaTheme="minorHAnsi" w:hAnsiTheme="minorHAnsi" w:cstheme="minorHAnsi"/>
          <w:lang w:eastAsia="en-US"/>
        </w:rPr>
        <w:t xml:space="preserve">Postępowanie o udzielenie zamówienia publicznego prowadzone jest w  trybie przetargu </w:t>
      </w:r>
    </w:p>
    <w:p w14:paraId="5A8A0D38" w14:textId="77777777" w:rsidR="00A73CA2" w:rsidRPr="00A73CA2" w:rsidRDefault="00A73CA2" w:rsidP="00A73CA2">
      <w:pPr>
        <w:autoSpaceDE w:val="0"/>
        <w:autoSpaceDN w:val="0"/>
        <w:adjustRightInd w:val="0"/>
        <w:spacing w:after="0"/>
        <w:ind w:left="357"/>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nieograniczonego na podstawie przepisów ustawy z dnia 29 stycznia 2004 r. – Prawo zamówień publicznych (t.j. Dz. U. z 2019 r., poz. 1843ze zm.), zwanej dalej „PZP” oraz aktów wykonawczych wydanych na jej podstawie. </w:t>
      </w:r>
    </w:p>
    <w:p w14:paraId="7D29F0F6" w14:textId="77777777" w:rsidR="00A73CA2" w:rsidRPr="00A73CA2" w:rsidRDefault="00A73CA2" w:rsidP="00A73CA2">
      <w:pPr>
        <w:autoSpaceDE w:val="0"/>
        <w:autoSpaceDN w:val="0"/>
        <w:adjustRightInd w:val="0"/>
        <w:spacing w:after="0"/>
        <w:ind w:left="357"/>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Wartość niniejszego zamówienia jest </w:t>
      </w:r>
      <w:r w:rsidRPr="00A73CA2">
        <w:rPr>
          <w:rFonts w:asciiTheme="minorHAnsi" w:eastAsiaTheme="minorHAnsi" w:hAnsiTheme="minorHAnsi" w:cstheme="minorHAnsi"/>
          <w:u w:val="single"/>
          <w:lang w:eastAsia="en-US"/>
        </w:rPr>
        <w:t xml:space="preserve">mniejsza od kwot określonych w przepisach wydanych na podstawie art. 11 ust. 8 PZP. </w:t>
      </w:r>
    </w:p>
    <w:p w14:paraId="4D0E027B" w14:textId="77777777" w:rsidR="00A73CA2" w:rsidRPr="00A73CA2" w:rsidRDefault="00A73CA2" w:rsidP="00A73CA2">
      <w:pPr>
        <w:autoSpaceDE w:val="0"/>
        <w:autoSpaceDN w:val="0"/>
        <w:adjustRightInd w:val="0"/>
        <w:spacing w:after="0"/>
        <w:ind w:left="357"/>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powinien dokładnie zapoznać się z niniejszą SIWZ i złożyć ofertę zgodnie z jej wymaganiami.</w:t>
      </w:r>
    </w:p>
    <w:p w14:paraId="2D81FEE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6F1DA68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2 Opis przedmiotu zamówienia</w:t>
      </w:r>
    </w:p>
    <w:p w14:paraId="5F8B9B5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762E2BA5" w14:textId="5CA76978" w:rsidR="00A73CA2" w:rsidRDefault="00A73CA2" w:rsidP="00F415F5">
      <w:pPr>
        <w:numPr>
          <w:ilvl w:val="0"/>
          <w:numId w:val="27"/>
        </w:numPr>
        <w:autoSpaceDE w:val="0"/>
        <w:autoSpaceDN w:val="0"/>
        <w:adjustRightInd w:val="0"/>
        <w:spacing w:after="0"/>
        <w:jc w:val="both"/>
        <w:rPr>
          <w:rFonts w:asciiTheme="minorHAnsi" w:eastAsiaTheme="minorHAnsi" w:hAnsiTheme="minorHAnsi" w:cstheme="minorHAnsi"/>
          <w:bCs/>
          <w:lang w:eastAsia="en-US" w:bidi="pl-PL"/>
        </w:rPr>
      </w:pPr>
      <w:r>
        <w:rPr>
          <w:rFonts w:asciiTheme="minorHAnsi" w:eastAsiaTheme="minorHAnsi" w:hAnsiTheme="minorHAnsi" w:cstheme="minorHAnsi"/>
          <w:lang w:eastAsia="en-US"/>
        </w:rPr>
        <w:t xml:space="preserve">Przedmiotem zamówienia są </w:t>
      </w:r>
      <w:r w:rsidRPr="00D90E82">
        <w:rPr>
          <w:rFonts w:asciiTheme="minorHAnsi" w:eastAsiaTheme="minorHAnsi" w:hAnsiTheme="minorHAnsi" w:cstheme="minorHAnsi"/>
          <w:lang w:eastAsia="en-US"/>
        </w:rPr>
        <w:t xml:space="preserve">: </w:t>
      </w:r>
      <w:r w:rsidRPr="00D90E82">
        <w:rPr>
          <w:rFonts w:asciiTheme="minorHAnsi" w:eastAsiaTheme="minorHAnsi" w:hAnsiTheme="minorHAnsi" w:cstheme="minorHAnsi"/>
          <w:bCs/>
          <w:lang w:eastAsia="en-US" w:bidi="pl-PL"/>
        </w:rPr>
        <w:t>Sukcesywne dostawy odczynników diagnostycznych - 10 zadań</w:t>
      </w:r>
    </w:p>
    <w:p w14:paraId="5A6DF8F1" w14:textId="77777777" w:rsidR="00D90E82" w:rsidRPr="00D90E82" w:rsidRDefault="00D90E82" w:rsidP="00D90E82">
      <w:pPr>
        <w:autoSpaceDE w:val="0"/>
        <w:autoSpaceDN w:val="0"/>
        <w:adjustRightInd w:val="0"/>
        <w:spacing w:after="0"/>
        <w:ind w:left="502"/>
        <w:jc w:val="both"/>
        <w:rPr>
          <w:rFonts w:asciiTheme="minorHAnsi" w:eastAsiaTheme="minorHAnsi" w:hAnsiTheme="minorHAnsi" w:cstheme="minorHAnsi"/>
          <w:bCs/>
          <w:lang w:eastAsia="en-US"/>
        </w:rPr>
      </w:pPr>
      <w:r w:rsidRPr="00D90E82">
        <w:rPr>
          <w:rFonts w:asciiTheme="minorHAnsi" w:eastAsiaTheme="minorHAnsi" w:hAnsiTheme="minorHAnsi" w:cstheme="minorHAnsi"/>
          <w:bCs/>
          <w:lang w:eastAsia="en-US" w:bidi="pl-PL"/>
        </w:rPr>
        <w:t xml:space="preserve">o parametrach określonych w załączniku nr 1  formularz asortymentowo – cenowy. </w:t>
      </w:r>
    </w:p>
    <w:p w14:paraId="59F9ACFB" w14:textId="77777777" w:rsidR="00D90E82" w:rsidRPr="00D90E82" w:rsidRDefault="00D90E82" w:rsidP="00D90E82">
      <w:pPr>
        <w:autoSpaceDE w:val="0"/>
        <w:autoSpaceDN w:val="0"/>
        <w:adjustRightInd w:val="0"/>
        <w:spacing w:after="0"/>
        <w:ind w:left="502"/>
        <w:jc w:val="both"/>
        <w:rPr>
          <w:rFonts w:asciiTheme="minorHAnsi" w:eastAsiaTheme="minorHAnsi" w:hAnsiTheme="minorHAnsi" w:cstheme="minorHAnsi"/>
          <w:bCs/>
          <w:lang w:eastAsia="en-US" w:bidi="pl-PL"/>
        </w:rPr>
      </w:pPr>
    </w:p>
    <w:p w14:paraId="644D4D61"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1 - Zestawy diagnostyczne jak w katalogu bioMerieux lub równoważne, kompatybilne dla użytkowanego analizatora Mini Vidas</w:t>
      </w:r>
    </w:p>
    <w:p w14:paraId="049E6692"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2- Zestawy diagnostyczne jak w katalogu Mikrogen lub równoważne</w:t>
      </w:r>
    </w:p>
    <w:p w14:paraId="4BD1AAD5"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3- Zestawy diagnostyczne jak w katalogu BIOMEDICA lub równoważne</w:t>
      </w:r>
    </w:p>
    <w:p w14:paraId="45938545"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 xml:space="preserve">Zadanie nr 4 - Zestawy diagnostyczne jak w katalogu NovaTec Immunodiagnostica GmbH lub równoważne </w:t>
      </w:r>
    </w:p>
    <w:p w14:paraId="476C8461"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5 - Zestawy diagnostyczne jak w katalogu Fuller Laboratories lub równoważne</w:t>
      </w:r>
    </w:p>
    <w:p w14:paraId="291F4EB0"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6 - Zestawy diagnostyczne jak w katalogu FOCUS Diagnostics lub równoważne</w:t>
      </w:r>
    </w:p>
    <w:p w14:paraId="311A7A6C"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7 - Zestawy diagnostyczne jak w katalogu EUROIMMUN lub równoważne</w:t>
      </w:r>
    </w:p>
    <w:p w14:paraId="5FD75BD2"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8 - Zestawy diagnostyczne jak w katalogu Institut Virion/Serion GmbH lub równoważne</w:t>
      </w:r>
    </w:p>
    <w:p w14:paraId="63EA7847"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9 - Zestawy diagnostyczne jak w katalogu Bordier Affinity products SA lub równoważne</w:t>
      </w:r>
    </w:p>
    <w:p w14:paraId="351538B3" w14:textId="77777777" w:rsidR="00A73CA2" w:rsidRPr="00D90E82" w:rsidRDefault="00A73CA2" w:rsidP="00A73CA2">
      <w:pPr>
        <w:autoSpaceDE w:val="0"/>
        <w:autoSpaceDN w:val="0"/>
        <w:adjustRightInd w:val="0"/>
        <w:spacing w:after="0"/>
        <w:ind w:left="502"/>
        <w:jc w:val="both"/>
        <w:rPr>
          <w:rFonts w:asciiTheme="minorHAnsi" w:eastAsiaTheme="minorHAnsi" w:hAnsiTheme="minorHAnsi" w:cstheme="minorHAnsi"/>
          <w:bCs/>
          <w:lang w:eastAsia="en-US" w:bidi="pl-PL"/>
        </w:rPr>
      </w:pPr>
      <w:r w:rsidRPr="00D90E82">
        <w:rPr>
          <w:rFonts w:asciiTheme="minorHAnsi" w:eastAsiaTheme="minorHAnsi" w:hAnsiTheme="minorHAnsi" w:cstheme="minorHAnsi"/>
          <w:bCs/>
          <w:lang w:eastAsia="en-US" w:bidi="pl-PL"/>
        </w:rPr>
        <w:t>Zadanie nr 10 - Zestawy diagnostyczne jak w katalogu DRG International lub równoważne</w:t>
      </w:r>
    </w:p>
    <w:p w14:paraId="39E25ED6" w14:textId="77777777" w:rsidR="00D90E82" w:rsidRDefault="00D90E82" w:rsidP="00A73CA2">
      <w:pPr>
        <w:autoSpaceDE w:val="0"/>
        <w:autoSpaceDN w:val="0"/>
        <w:adjustRightInd w:val="0"/>
        <w:spacing w:after="0"/>
        <w:ind w:left="502"/>
        <w:jc w:val="both"/>
        <w:rPr>
          <w:rFonts w:asciiTheme="minorHAnsi" w:eastAsiaTheme="minorHAnsi" w:hAnsiTheme="minorHAnsi" w:cstheme="minorHAnsi"/>
          <w:bCs/>
          <w:lang w:eastAsia="en-US" w:bidi="pl-PL"/>
        </w:rPr>
      </w:pPr>
    </w:p>
    <w:p w14:paraId="7C16C640" w14:textId="281418C7" w:rsidR="00A73CA2" w:rsidRPr="00A73CA2" w:rsidRDefault="00A73CA2" w:rsidP="00F415F5">
      <w:pPr>
        <w:numPr>
          <w:ilvl w:val="0"/>
          <w:numId w:val="24"/>
        </w:numPr>
        <w:autoSpaceDE w:val="0"/>
        <w:autoSpaceDN w:val="0"/>
        <w:adjustRightInd w:val="0"/>
        <w:spacing w:after="0"/>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dopuszcza możliwości składania ofert częściowych-</w:t>
      </w:r>
      <w:r>
        <w:rPr>
          <w:rFonts w:asciiTheme="minorHAnsi" w:eastAsiaTheme="minorHAnsi" w:hAnsiTheme="minorHAnsi" w:cstheme="minorHAnsi"/>
          <w:lang w:eastAsia="en-US"/>
        </w:rPr>
        <w:t xml:space="preserve"> 10 </w:t>
      </w:r>
      <w:r w:rsidRPr="00A73CA2">
        <w:rPr>
          <w:rFonts w:asciiTheme="minorHAnsi" w:eastAsiaTheme="minorHAnsi" w:hAnsiTheme="minorHAnsi" w:cstheme="minorHAnsi"/>
          <w:lang w:eastAsia="en-US"/>
        </w:rPr>
        <w:t>części.</w:t>
      </w:r>
    </w:p>
    <w:p w14:paraId="10C09172" w14:textId="77777777" w:rsidR="00A73CA2" w:rsidRPr="00A73CA2" w:rsidRDefault="00A73CA2" w:rsidP="00A73CA2">
      <w:pPr>
        <w:autoSpaceDE w:val="0"/>
        <w:autoSpaceDN w:val="0"/>
        <w:adjustRightInd w:val="0"/>
        <w:spacing w:after="0"/>
        <w:ind w:left="502"/>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udziela zamówienia w częściach, z których każda stanowi przedmiot odrębnego postępowania. Wykonawca może  złożyć ofertę na wszystkie części.</w:t>
      </w:r>
    </w:p>
    <w:p w14:paraId="46987032" w14:textId="77777777" w:rsidR="00A73CA2" w:rsidRPr="00A73CA2" w:rsidRDefault="00A73CA2" w:rsidP="00F415F5">
      <w:pPr>
        <w:numPr>
          <w:ilvl w:val="0"/>
          <w:numId w:val="24"/>
        </w:numPr>
        <w:autoSpaceDE w:val="0"/>
        <w:autoSpaceDN w:val="0"/>
        <w:adjustRightInd w:val="0"/>
        <w:spacing w:after="0"/>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nie wymaga wniesienia wadium.</w:t>
      </w:r>
    </w:p>
    <w:p w14:paraId="61150754"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 xml:space="preserve">Zamawiający nie dopuszcza możliwości składania ofert wariantowych. </w:t>
      </w:r>
    </w:p>
    <w:p w14:paraId="7EC70132"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nie zamierza udzielić zamówień dodatkowych, o których mowa w art. 67 ust.1 pkt. 7 PZP.</w:t>
      </w:r>
    </w:p>
    <w:p w14:paraId="3385D9A5"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nie planuje zawarcia umowy ramowej ani dynamicznego systemu zakupów i zastosowania aukcji elektronicznej.</w:t>
      </w:r>
    </w:p>
    <w:p w14:paraId="30FB59CC"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nie wymaga, aby całość zamówienia była wykonana samodzielnie przez Wykonawcę.</w:t>
      </w:r>
    </w:p>
    <w:p w14:paraId="35B0AC32"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nie przewiduje zwrotu kosztów udziału w postępowaniu z zastrzeżeniem okoliczności przewidzianych w art. 93 ust. 4 ustawy PZP.</w:t>
      </w:r>
    </w:p>
    <w:p w14:paraId="55CABFC5"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Ilekroć w załącznikach do SIWZ opisano przedmiot zamówienia poprzez wskazanie nazwy produktu, urządzenia lub jego producenta – Zamawiający dopuszcza złożenie oferty równoważnej,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r w:rsidRPr="00A73CA2">
        <w:rPr>
          <w:rFonts w:asciiTheme="minorHAnsi" w:eastAsiaTheme="minorHAnsi" w:hAnsiTheme="minorHAnsi" w:cstheme="minorBidi"/>
          <w:lang w:eastAsia="en-US"/>
        </w:rPr>
        <w:t xml:space="preserve"> </w:t>
      </w:r>
    </w:p>
    <w:p w14:paraId="5E2BDEF4"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przypadku gdy Wykonawca powołuje się na produkty równoważne zobowiązany jest:</w:t>
      </w:r>
    </w:p>
    <w:p w14:paraId="5415102E" w14:textId="77777777" w:rsidR="00A73CA2" w:rsidRPr="00A73CA2" w:rsidRDefault="00A73CA2" w:rsidP="00A73CA2">
      <w:pPr>
        <w:autoSpaceDE w:val="0"/>
        <w:autoSpaceDN w:val="0"/>
        <w:adjustRightInd w:val="0"/>
        <w:spacing w:after="0"/>
        <w:ind w:left="502"/>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w:t>
      </w:r>
    </w:p>
    <w:p w14:paraId="471A90DF"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przypadku braku opisanych powyżej dokumentów lub oświadczeń Wykonawca może dodatkowo złożyć oświadczenie własne lub producenta lub jego autoryzowanego przedstawiciela lub niezależnej jednostki potwierdzające spełnianie wymagań SIWZ dotyczących oferowanego przedmiotu zamówienia. Brak wymaganego potwierdzenia równoważności lub brak wykazania równoważności w ofercie Wykonawcy stanowić będzie o niezgodności oferty z treścią SIWZ.</w:t>
      </w:r>
    </w:p>
    <w:p w14:paraId="6134A4E2"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Użyte symbole i nazwy mają na celu określenie klasy i jakości produktu będącego przedmiotem zamówienia oraz służą ustaleniu standardu produktu, nie wskazują natomiast na konkretny wyrób lub konkretnego producenta. </w:t>
      </w:r>
    </w:p>
    <w:p w14:paraId="3BA66531"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poprzez użycie nazw własnych, jak i numerów katalogowych poszczególnych producentów/dystrybutorów, określa jakość, standard, właściwości fizykochemiczne, właściwości eksploatacyjne i użytkowe, parametry techniczne jakie powinien spełniać zaoferowany produkt równoważny.</w:t>
      </w:r>
    </w:p>
    <w:p w14:paraId="7984E2A3"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Ilekroć w załącznikach do SIWZ opisano przedmiot zamówienia poprzez odniesienia do norm, europejskich ocen technicznych, aprobat, specyfikacji technicznych i systemów referencji technicznych- Zamawiający dopuszcza rozwiązania równoważne opisywanym, a wskazane odniesienia należy odczytywać z wyrazami „lub równoważne”. Obowiązek udowodnienia powyższego leży po stronie Wykonawcy.</w:t>
      </w:r>
    </w:p>
    <w:p w14:paraId="79F77F3F" w14:textId="77777777" w:rsidR="00A73CA2" w:rsidRPr="00A73CA2"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 przypadku, gdy Wykonawca zaproponuje rozwiązania równoważne, zobowiązany jest wykonać i załączyć do oferty zestawienie wszystkich zaproponowanych pozycji równoważnych oraz wykazać ich równoważność w stosunku do cech opisanych w dokumentacji stanowiącej opis przedmiotu zamówienia, ze wskazaniem nazwy i pozycji opisu przedmiotu zamówienia, których dotyczy. Opis zaproponowanych rozwiązań równoważnych powinien być dołączony do </w:t>
      </w:r>
      <w:r w:rsidRPr="00A73CA2">
        <w:rPr>
          <w:rFonts w:asciiTheme="minorHAnsi" w:eastAsiaTheme="minorHAnsi" w:hAnsiTheme="minorHAnsi" w:cstheme="minorHAnsi"/>
          <w:lang w:eastAsia="en-US"/>
        </w:rPr>
        <w:lastRenderedPageBreak/>
        <w:t xml:space="preserve">oferty i musi być na tyle szczegółowy, żeby Zamawiający przy ocenie oferty mógł ocenić spełnienie </w:t>
      </w:r>
      <w:r w:rsidRPr="00A73CA2">
        <w:rPr>
          <w:rFonts w:asciiTheme="minorHAnsi" w:eastAsiaTheme="minorHAnsi" w:hAnsiTheme="minorHAnsi" w:cstheme="minorHAnsi"/>
          <w:lang w:eastAsia="en-US" w:bidi="pl-PL"/>
        </w:rPr>
        <w:t>wymagań dotyczących ich parametrów technicznych oraz rozstrzygnąć, czy zaproponowane rozwiązania są równoważne.</w:t>
      </w:r>
    </w:p>
    <w:p w14:paraId="26D993CB" w14:textId="77777777" w:rsidR="00A73CA2" w:rsidRPr="00C46536" w:rsidRDefault="00A73CA2" w:rsidP="00F415F5">
      <w:pPr>
        <w:numPr>
          <w:ilvl w:val="0"/>
          <w:numId w:val="2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bidi="pl-PL"/>
        </w:rPr>
        <w:t xml:space="preserve">Każde z części  będzie podlegało odrębnej procedurze przetargowej związanej z wyborem oferty i nie istnieje obowiązek składania ofert na wszystkie z zadań. Zamawiający dopuszcza złożenie </w:t>
      </w:r>
      <w:r w:rsidRPr="00C46536">
        <w:rPr>
          <w:rFonts w:asciiTheme="minorHAnsi" w:eastAsiaTheme="minorHAnsi" w:hAnsiTheme="minorHAnsi" w:cstheme="minorHAnsi"/>
          <w:lang w:eastAsia="en-US" w:bidi="pl-PL"/>
        </w:rPr>
        <w:t>przez wykonawcę oferty na wszystkie części. Zamawiający nie ogranicza liczby części zamówienia, którą może udzielić jednemu Wykonawcy.</w:t>
      </w:r>
    </w:p>
    <w:p w14:paraId="3011063E" w14:textId="44F7B758" w:rsidR="00A73CA2" w:rsidRDefault="00A73CA2" w:rsidP="00A131A9">
      <w:pPr>
        <w:pStyle w:val="Akapitzlist"/>
        <w:numPr>
          <w:ilvl w:val="0"/>
          <w:numId w:val="24"/>
        </w:numPr>
        <w:tabs>
          <w:tab w:val="left" w:pos="142"/>
        </w:tabs>
        <w:ind w:right="45"/>
        <w:jc w:val="both"/>
        <w:rPr>
          <w:rFonts w:asciiTheme="minorHAnsi" w:hAnsiTheme="minorHAnsi" w:cstheme="minorHAnsi"/>
          <w:bCs/>
          <w:sz w:val="22"/>
          <w:szCs w:val="22"/>
        </w:rPr>
      </w:pPr>
      <w:r w:rsidRPr="00C46536">
        <w:rPr>
          <w:rFonts w:asciiTheme="minorHAnsi" w:hAnsiTheme="minorHAnsi" w:cstheme="minorHAnsi"/>
          <w:bCs/>
          <w:sz w:val="22"/>
          <w:szCs w:val="22"/>
        </w:rPr>
        <w:t>Termin ważności zestawów/odczynników: co najmniej 10 miesięcy od daty dostawy dla zadania 2 do 10; dla zadania 1 pozycja 1, 2 – co najmniej 4 -miesięczny termin ważności licząc od daty dostawy; dla zadania 1 pozycja 3 – co najmniej 7- miesięczny termin ważności licząc od daty dostawy.</w:t>
      </w:r>
    </w:p>
    <w:p w14:paraId="6E418BA0" w14:textId="77777777" w:rsidR="00A131A9" w:rsidRPr="00A131A9" w:rsidRDefault="00A131A9" w:rsidP="00A131A9">
      <w:pPr>
        <w:pStyle w:val="Akapitzlist"/>
        <w:tabs>
          <w:tab w:val="left" w:pos="142"/>
        </w:tabs>
        <w:ind w:left="502" w:right="45"/>
        <w:jc w:val="both"/>
        <w:rPr>
          <w:rFonts w:asciiTheme="minorHAnsi" w:hAnsiTheme="minorHAnsi" w:cstheme="minorHAnsi"/>
          <w:bCs/>
          <w:sz w:val="22"/>
          <w:szCs w:val="22"/>
        </w:rPr>
      </w:pPr>
    </w:p>
    <w:p w14:paraId="18294122" w14:textId="77777777" w:rsidR="00A73CA2" w:rsidRPr="00A73CA2" w:rsidRDefault="00A73CA2" w:rsidP="00F415F5">
      <w:pPr>
        <w:widowControl w:val="0"/>
        <w:numPr>
          <w:ilvl w:val="0"/>
          <w:numId w:val="24"/>
        </w:numPr>
        <w:tabs>
          <w:tab w:val="left" w:pos="142"/>
        </w:tabs>
        <w:autoSpaceDE w:val="0"/>
        <w:autoSpaceDN w:val="0"/>
        <w:adjustRightInd w:val="0"/>
        <w:spacing w:after="0" w:line="240" w:lineRule="auto"/>
        <w:ind w:right="48"/>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bidi="pl-PL"/>
        </w:rPr>
        <w:t xml:space="preserve">CPV </w:t>
      </w:r>
      <w:r w:rsidRPr="00A73CA2">
        <w:rPr>
          <w:rFonts w:asciiTheme="minorHAnsi" w:eastAsiaTheme="minorHAnsi" w:hAnsiTheme="minorHAnsi" w:cstheme="minorHAnsi"/>
          <w:lang w:eastAsia="en-US"/>
        </w:rPr>
        <w:t>33696500-0: odczynniki laboratoryjne</w:t>
      </w:r>
    </w:p>
    <w:p w14:paraId="01B46935" w14:textId="77777777" w:rsidR="00A73CA2" w:rsidRPr="00A73CA2" w:rsidRDefault="00A73CA2" w:rsidP="00A73CA2">
      <w:pPr>
        <w:widowControl w:val="0"/>
        <w:tabs>
          <w:tab w:val="left" w:pos="142"/>
        </w:tabs>
        <w:autoSpaceDE w:val="0"/>
        <w:autoSpaceDN w:val="0"/>
        <w:adjustRightInd w:val="0"/>
        <w:spacing w:after="0" w:line="240" w:lineRule="auto"/>
        <w:ind w:left="502" w:right="48"/>
        <w:contextualSpacing/>
        <w:rPr>
          <w:rFonts w:asciiTheme="minorHAnsi" w:eastAsiaTheme="minorHAnsi" w:hAnsiTheme="minorHAnsi" w:cstheme="minorHAnsi"/>
          <w:lang w:eastAsia="en-US"/>
        </w:rPr>
      </w:pPr>
    </w:p>
    <w:p w14:paraId="0134BE0C" w14:textId="7DF8DD30" w:rsidR="00A73CA2" w:rsidRPr="00A73CA2" w:rsidRDefault="00A73CA2" w:rsidP="00F415F5">
      <w:pPr>
        <w:widowControl w:val="0"/>
        <w:numPr>
          <w:ilvl w:val="0"/>
          <w:numId w:val="24"/>
        </w:numPr>
        <w:tabs>
          <w:tab w:val="left" w:pos="142"/>
        </w:tabs>
        <w:autoSpaceDE w:val="0"/>
        <w:autoSpaceDN w:val="0"/>
        <w:adjustRightInd w:val="0"/>
        <w:spacing w:after="0" w:line="240" w:lineRule="auto"/>
        <w:ind w:right="48"/>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b/>
          <w:lang w:eastAsia="en-US"/>
        </w:rPr>
        <w:t xml:space="preserve">Istotne wymagania: </w:t>
      </w:r>
      <w:r w:rsidRPr="00A73CA2">
        <w:rPr>
          <w:rFonts w:asciiTheme="minorHAnsi" w:eastAsiaTheme="minorHAnsi" w:hAnsiTheme="minorHAnsi" w:cstheme="minorHAnsi"/>
          <w:lang w:eastAsia="en-US"/>
        </w:rPr>
        <w:t xml:space="preserve">Wymagany termin płatności: </w:t>
      </w:r>
      <w:r w:rsidRPr="00357035">
        <w:rPr>
          <w:rFonts w:asciiTheme="minorHAnsi" w:eastAsiaTheme="minorHAnsi" w:hAnsiTheme="minorHAnsi" w:cstheme="minorHAnsi"/>
          <w:lang w:eastAsia="en-US"/>
        </w:rPr>
        <w:t xml:space="preserve">do </w:t>
      </w:r>
      <w:r w:rsidR="00C46536" w:rsidRPr="00357035">
        <w:rPr>
          <w:rFonts w:asciiTheme="minorHAnsi" w:eastAsiaTheme="minorHAnsi" w:hAnsiTheme="minorHAnsi" w:cstheme="minorHAnsi"/>
          <w:lang w:eastAsia="en-US"/>
        </w:rPr>
        <w:t>45</w:t>
      </w:r>
      <w:r w:rsidRPr="00357035">
        <w:rPr>
          <w:rFonts w:asciiTheme="minorHAnsi" w:eastAsiaTheme="minorHAnsi" w:hAnsiTheme="minorHAnsi" w:cstheme="minorHAnsi"/>
          <w:lang w:eastAsia="en-US"/>
        </w:rPr>
        <w:t xml:space="preserve"> dni</w:t>
      </w:r>
      <w:r w:rsidRPr="00357035">
        <w:rPr>
          <w:rFonts w:asciiTheme="minorHAnsi" w:eastAsiaTheme="minorHAnsi" w:hAnsiTheme="minorHAnsi" w:cstheme="minorHAnsi"/>
          <w:b/>
          <w:lang w:eastAsia="en-US"/>
        </w:rPr>
        <w:t xml:space="preserve"> </w:t>
      </w:r>
      <w:r w:rsidRPr="00357035">
        <w:rPr>
          <w:rFonts w:asciiTheme="minorHAnsi" w:eastAsiaTheme="minorHAnsi" w:hAnsiTheme="minorHAnsi" w:cstheme="minorHAnsi"/>
          <w:lang w:eastAsia="en-US"/>
        </w:rPr>
        <w:t xml:space="preserve">od </w:t>
      </w:r>
      <w:r w:rsidRPr="00A73CA2">
        <w:rPr>
          <w:rFonts w:asciiTheme="minorHAnsi" w:eastAsiaTheme="minorHAnsi" w:hAnsiTheme="minorHAnsi" w:cstheme="minorHAnsi"/>
          <w:lang w:eastAsia="en-US"/>
        </w:rPr>
        <w:t>dnia dostarczenia Zamawiającemu prawidłowo wystawionej faktury.</w:t>
      </w:r>
    </w:p>
    <w:p w14:paraId="5F6B70C8" w14:textId="77777777" w:rsidR="00A73CA2" w:rsidRPr="00A73CA2" w:rsidRDefault="00A73CA2" w:rsidP="00A73CA2">
      <w:pPr>
        <w:autoSpaceDE w:val="0"/>
        <w:autoSpaceDN w:val="0"/>
        <w:adjustRightInd w:val="0"/>
        <w:spacing w:after="0" w:line="240" w:lineRule="auto"/>
        <w:rPr>
          <w:rFonts w:asciiTheme="minorHAnsi" w:eastAsiaTheme="minorHAnsi" w:hAnsiTheme="minorHAnsi" w:cstheme="minorHAnsi"/>
          <w:lang w:eastAsia="en-US"/>
        </w:rPr>
      </w:pPr>
    </w:p>
    <w:p w14:paraId="37D28FC1" w14:textId="77777777" w:rsidR="00A73CA2" w:rsidRPr="00A73CA2" w:rsidRDefault="00A73CA2" w:rsidP="00A73CA2">
      <w:pPr>
        <w:autoSpaceDE w:val="0"/>
        <w:autoSpaceDN w:val="0"/>
        <w:adjustRightInd w:val="0"/>
        <w:spacing w:after="0" w:line="240" w:lineRule="auto"/>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3 Termin wykonania zamówienia</w:t>
      </w:r>
    </w:p>
    <w:p w14:paraId="2ACA2905" w14:textId="03F6EDF8" w:rsidR="00C46536" w:rsidRPr="00357035" w:rsidRDefault="00A131A9" w:rsidP="00C46536">
      <w:pPr>
        <w:widowControl w:val="0"/>
        <w:autoSpaceDE w:val="0"/>
        <w:autoSpaceDN w:val="0"/>
        <w:adjustRightInd w:val="0"/>
        <w:spacing w:after="0" w:line="240" w:lineRule="auto"/>
        <w:ind w:left="426"/>
        <w:outlineLvl w:val="0"/>
        <w:rPr>
          <w:rFonts w:asciiTheme="minorHAnsi" w:hAnsiTheme="minorHAnsi" w:cstheme="minorHAnsi"/>
          <w:b/>
          <w:bCs/>
        </w:rPr>
      </w:pPr>
      <w:r>
        <w:rPr>
          <w:rFonts w:asciiTheme="minorHAnsi" w:hAnsiTheme="minorHAnsi" w:cstheme="minorHAnsi"/>
        </w:rPr>
        <w:t>Dostawa  do dnia 31.08.2021</w:t>
      </w:r>
      <w:bookmarkStart w:id="0" w:name="_GoBack"/>
      <w:bookmarkEnd w:id="0"/>
      <w:r w:rsidR="00C46536" w:rsidRPr="00357035">
        <w:rPr>
          <w:rFonts w:asciiTheme="minorHAnsi" w:hAnsiTheme="minorHAnsi" w:cstheme="minorHAnsi"/>
        </w:rPr>
        <w:t>r. od dnia obowiązywania umowy.</w:t>
      </w:r>
      <w:r w:rsidR="00C46536" w:rsidRPr="00357035">
        <w:rPr>
          <w:rFonts w:asciiTheme="minorHAnsi" w:hAnsiTheme="minorHAnsi" w:cstheme="minorHAnsi"/>
          <w:b/>
          <w:bCs/>
        </w:rPr>
        <w:t xml:space="preserve"> </w:t>
      </w:r>
    </w:p>
    <w:p w14:paraId="28946BED" w14:textId="77777777" w:rsidR="00C46536" w:rsidRPr="006D1A01" w:rsidRDefault="00C46536" w:rsidP="00C46536">
      <w:pPr>
        <w:widowControl w:val="0"/>
        <w:autoSpaceDE w:val="0"/>
        <w:autoSpaceDN w:val="0"/>
        <w:adjustRightInd w:val="0"/>
        <w:spacing w:after="0" w:line="240" w:lineRule="auto"/>
        <w:ind w:left="426"/>
        <w:outlineLvl w:val="0"/>
        <w:rPr>
          <w:rFonts w:ascii="Times New Roman" w:hAnsi="Times New Roman"/>
        </w:rPr>
      </w:pPr>
      <w:r w:rsidRPr="00357035">
        <w:rPr>
          <w:rFonts w:asciiTheme="minorHAnsi" w:hAnsiTheme="minorHAnsi" w:cstheme="minorHAnsi"/>
        </w:rPr>
        <w:t>Dostawy sukcesywne w ciągu maksymalnie 7  dni roboczych od otrzymania zamówienia</w:t>
      </w:r>
      <w:r w:rsidRPr="006D1A01">
        <w:rPr>
          <w:rFonts w:ascii="Times New Roman" w:hAnsi="Times New Roman"/>
        </w:rPr>
        <w:t>.</w:t>
      </w:r>
    </w:p>
    <w:p w14:paraId="22483F6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bCs/>
          <w:lang w:eastAsia="en-US"/>
        </w:rPr>
        <w:t>Rozdział 4   Warunki udziału w postępowaniu</w:t>
      </w:r>
    </w:p>
    <w:p w14:paraId="48B631D5" w14:textId="77777777" w:rsidR="00A73CA2" w:rsidRPr="00A73CA2" w:rsidRDefault="00A73CA2" w:rsidP="00A73CA2">
      <w:pPr>
        <w:numPr>
          <w:ilvl w:val="0"/>
          <w:numId w:val="2"/>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 udzielenie zamówienia mogą ubiegać się wykonawcy, którzy:</w:t>
      </w:r>
    </w:p>
    <w:p w14:paraId="10A28E2D" w14:textId="77777777" w:rsidR="00A73CA2" w:rsidRPr="00A73CA2" w:rsidRDefault="00A73CA2" w:rsidP="00A73CA2">
      <w:pPr>
        <w:numPr>
          <w:ilvl w:val="0"/>
          <w:numId w:val="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Nie podlegają wykluczeniu na podstawie art. 24 ust. 1 pkt. 12 -23 , ust. 5 pkt. 1 PZP</w:t>
      </w:r>
    </w:p>
    <w:p w14:paraId="47350700" w14:textId="77777777" w:rsidR="00A73CA2" w:rsidRPr="00A73CA2" w:rsidRDefault="00A73CA2" w:rsidP="00A73CA2">
      <w:pPr>
        <w:numPr>
          <w:ilvl w:val="0"/>
          <w:numId w:val="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Spełniają warunki udziału w postępowaniu w zakresie:</w:t>
      </w:r>
    </w:p>
    <w:p w14:paraId="585A5CBF" w14:textId="77777777" w:rsidR="00A73CA2" w:rsidRPr="00A73CA2" w:rsidRDefault="00A73CA2" w:rsidP="00A73CA2">
      <w:pPr>
        <w:numPr>
          <w:ilvl w:val="0"/>
          <w:numId w:val="4"/>
        </w:num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Kompetencji lub uprawnień do prowadzenia określonej działalności zawodowej, o ile wynika to z odrębnych przepisów.</w:t>
      </w:r>
    </w:p>
    <w:p w14:paraId="1DA4EBBF" w14:textId="77777777" w:rsidR="00A73CA2" w:rsidRPr="00A73CA2" w:rsidRDefault="00A73CA2" w:rsidP="00A73CA2">
      <w:pPr>
        <w:autoSpaceDE w:val="0"/>
        <w:autoSpaceDN w:val="0"/>
        <w:adjustRightInd w:val="0"/>
        <w:spacing w:after="0"/>
        <w:ind w:firstLine="360"/>
        <w:jc w:val="both"/>
        <w:rPr>
          <w:rFonts w:asciiTheme="minorHAnsi" w:eastAsiaTheme="minorHAnsi" w:hAnsiTheme="minorHAnsi" w:cstheme="minorHAnsi"/>
          <w:i/>
          <w:lang w:eastAsia="en-US"/>
        </w:rPr>
      </w:pPr>
      <w:r w:rsidRPr="00A73CA2">
        <w:rPr>
          <w:rFonts w:asciiTheme="minorHAnsi" w:eastAsiaTheme="minorHAnsi" w:hAnsiTheme="minorHAnsi" w:cstheme="minorHAnsi"/>
          <w:i/>
          <w:lang w:eastAsia="en-US"/>
        </w:rPr>
        <w:t>(Zamawiający nie formułuje opisu sposobu dokonywania oceny tego warunku).</w:t>
      </w:r>
    </w:p>
    <w:p w14:paraId="5AF4C87D" w14:textId="77777777" w:rsidR="00A73CA2" w:rsidRPr="00A73CA2" w:rsidRDefault="00A73CA2" w:rsidP="00A73CA2">
      <w:pPr>
        <w:numPr>
          <w:ilvl w:val="0"/>
          <w:numId w:val="4"/>
        </w:num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Zdolności technicznej lub zawodowej. </w:t>
      </w:r>
    </w:p>
    <w:p w14:paraId="7BBC55E6" w14:textId="77777777" w:rsidR="00A73CA2" w:rsidRPr="00A73CA2" w:rsidRDefault="00A73CA2" w:rsidP="00A73CA2">
      <w:pPr>
        <w:autoSpaceDE w:val="0"/>
        <w:autoSpaceDN w:val="0"/>
        <w:adjustRightInd w:val="0"/>
        <w:spacing w:after="0"/>
        <w:ind w:firstLine="360"/>
        <w:jc w:val="both"/>
        <w:rPr>
          <w:rFonts w:asciiTheme="minorHAnsi" w:eastAsiaTheme="minorHAnsi" w:hAnsiTheme="minorHAnsi" w:cstheme="minorHAnsi"/>
          <w:i/>
          <w:lang w:eastAsia="en-US"/>
        </w:rPr>
      </w:pPr>
      <w:r w:rsidRPr="00A73CA2">
        <w:rPr>
          <w:rFonts w:asciiTheme="minorHAnsi" w:eastAsiaTheme="minorHAnsi" w:hAnsiTheme="minorHAnsi" w:cstheme="minorHAnsi"/>
          <w:i/>
          <w:lang w:eastAsia="en-US"/>
        </w:rPr>
        <w:t>(Zamawiający nie formułuje opisu sposobu dokonywania oceny tego warunku).</w:t>
      </w:r>
    </w:p>
    <w:p w14:paraId="03384761" w14:textId="77777777" w:rsidR="00A73CA2" w:rsidRPr="00A73CA2" w:rsidRDefault="00A73CA2" w:rsidP="00A73CA2">
      <w:pPr>
        <w:numPr>
          <w:ilvl w:val="0"/>
          <w:numId w:val="4"/>
        </w:num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Sytuacji ekonomicznej lub finansowej. </w:t>
      </w:r>
    </w:p>
    <w:p w14:paraId="2116FA3B" w14:textId="77777777" w:rsidR="00A73CA2" w:rsidRPr="00A73CA2" w:rsidRDefault="00A73CA2" w:rsidP="00A73CA2">
      <w:pPr>
        <w:autoSpaceDE w:val="0"/>
        <w:autoSpaceDN w:val="0"/>
        <w:adjustRightInd w:val="0"/>
        <w:spacing w:after="0"/>
        <w:ind w:firstLine="360"/>
        <w:jc w:val="both"/>
        <w:rPr>
          <w:rFonts w:asciiTheme="minorHAnsi" w:eastAsiaTheme="minorHAnsi" w:hAnsiTheme="minorHAnsi" w:cstheme="minorHAnsi"/>
          <w:i/>
          <w:lang w:eastAsia="en-US"/>
        </w:rPr>
      </w:pPr>
      <w:r w:rsidRPr="00A73CA2">
        <w:rPr>
          <w:rFonts w:asciiTheme="minorHAnsi" w:eastAsiaTheme="minorHAnsi" w:hAnsiTheme="minorHAnsi" w:cstheme="minorHAnsi"/>
          <w:i/>
          <w:lang w:eastAsia="en-US"/>
        </w:rPr>
        <w:t>(Zamawiający nie formułuje opisu sposobu dokonywania oceny tego warunku).</w:t>
      </w:r>
    </w:p>
    <w:p w14:paraId="098A6070" w14:textId="77777777" w:rsidR="00A73CA2" w:rsidRPr="00A73CA2" w:rsidRDefault="00A73CA2" w:rsidP="00A73CA2">
      <w:pPr>
        <w:numPr>
          <w:ilvl w:val="0"/>
          <w:numId w:val="4"/>
        </w:numPr>
        <w:autoSpaceDE w:val="0"/>
        <w:autoSpaceDN w:val="0"/>
        <w:adjustRightInd w:val="0"/>
        <w:spacing w:after="0"/>
        <w:ind w:left="720"/>
        <w:contextualSpacing/>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 xml:space="preserve">odnośnie </w:t>
      </w:r>
      <w:r w:rsidRPr="00A73CA2">
        <w:rPr>
          <w:rFonts w:asciiTheme="minorHAnsi" w:eastAsiaTheme="minorHAnsi" w:hAnsiTheme="minorHAnsi" w:cstheme="minorBidi"/>
          <w:bCs/>
          <w:lang w:eastAsia="en-US"/>
        </w:rPr>
        <w:t>warunków dotyczących oferowanego przedmiotu zamówienia</w:t>
      </w:r>
      <w:r w:rsidRPr="00A73CA2">
        <w:rPr>
          <w:rFonts w:asciiTheme="minorHAnsi" w:eastAsiaTheme="minorHAnsi" w:hAnsiTheme="minorHAnsi" w:cstheme="minorBidi"/>
          <w:lang w:eastAsia="en-US"/>
        </w:rPr>
        <w:t xml:space="preserve"> – Zamawiający określił wymagania w załączniku nr 1.</w:t>
      </w:r>
    </w:p>
    <w:p w14:paraId="1CA2593E" w14:textId="77777777" w:rsidR="00A73CA2" w:rsidRPr="00A73CA2" w:rsidRDefault="00A73CA2" w:rsidP="00A73CA2">
      <w:pPr>
        <w:autoSpaceDE w:val="0"/>
        <w:autoSpaceDN w:val="0"/>
        <w:adjustRightInd w:val="0"/>
        <w:spacing w:after="0"/>
        <w:ind w:firstLine="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Potencjał podmiotu trzeciego:</w:t>
      </w:r>
    </w:p>
    <w:p w14:paraId="1B466DFA" w14:textId="77777777" w:rsidR="00A73CA2" w:rsidRPr="00A73CA2" w:rsidRDefault="00A73CA2" w:rsidP="00A73CA2">
      <w:pPr>
        <w:numPr>
          <w:ilvl w:val="0"/>
          <w:numId w:val="1"/>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7F5CA1D" w14:textId="77777777" w:rsidR="00A73CA2" w:rsidRPr="00A73CA2" w:rsidRDefault="00A73CA2" w:rsidP="00A73CA2">
      <w:pPr>
        <w:numPr>
          <w:ilvl w:val="0"/>
          <w:numId w:val="1"/>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informuje, iż „stosowna sytuacja”, o której mowa w pkt. 1) wystąpi wyłącznie w przypadku kiedy:</w:t>
      </w:r>
    </w:p>
    <w:p w14:paraId="2B57A084" w14:textId="77777777" w:rsidR="00A73CA2" w:rsidRPr="00A73CA2" w:rsidRDefault="00A73CA2" w:rsidP="00F415F5">
      <w:pPr>
        <w:numPr>
          <w:ilvl w:val="0"/>
          <w:numId w:val="1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ppkt. lit. c); </w:t>
      </w:r>
    </w:p>
    <w:p w14:paraId="5BB5A3AB" w14:textId="77777777" w:rsidR="00A73CA2" w:rsidRPr="00A73CA2" w:rsidRDefault="00A73CA2" w:rsidP="00F415F5">
      <w:pPr>
        <w:numPr>
          <w:ilvl w:val="0"/>
          <w:numId w:val="1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Zamawiający oceni, czy udostępniane Wykonawcy przez podmioty trzecie zdolności techniczne lub zawodowe lub ich sytuacja finansowa lub ekonomiczna, pozwalają na </w:t>
      </w:r>
      <w:r w:rsidRPr="00A73CA2">
        <w:rPr>
          <w:rFonts w:asciiTheme="minorHAnsi" w:eastAsiaTheme="minorHAnsi" w:hAnsiTheme="minorHAnsi" w:cstheme="minorHAnsi"/>
          <w:lang w:eastAsia="en-US"/>
        </w:rPr>
        <w:lastRenderedPageBreak/>
        <w:t>wykazanie przez Wykonawcę spełniania warunków udziału w postępowaniu oraz zbada, czy nie zachodzą wobec tego podmiotu podstawy wykluczenia, o których mowa w art. 24 ust. 1 pkt 12 – 23 i ust. 5 pkt. 1 PZP;</w:t>
      </w:r>
    </w:p>
    <w:p w14:paraId="6254CE68" w14:textId="77777777" w:rsidR="00A73CA2" w:rsidRPr="00A73CA2" w:rsidRDefault="00A73CA2" w:rsidP="00F415F5">
      <w:pPr>
        <w:numPr>
          <w:ilvl w:val="0"/>
          <w:numId w:val="1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Ze zobowiązania lub innych dokumentów potwierdzających udostępnienie zasobów przez inne podmioty musi bezspornie i jednoznacznie wynikać w szczególności: </w:t>
      </w:r>
    </w:p>
    <w:p w14:paraId="6A7F4C36" w14:textId="77777777" w:rsidR="00A73CA2" w:rsidRPr="00A73CA2" w:rsidRDefault="00A73CA2" w:rsidP="00F415F5">
      <w:pPr>
        <w:numPr>
          <w:ilvl w:val="0"/>
          <w:numId w:val="21"/>
        </w:numPr>
        <w:autoSpaceDE w:val="0"/>
        <w:autoSpaceDN w:val="0"/>
        <w:adjustRightInd w:val="0"/>
        <w:spacing w:after="0"/>
        <w:jc w:val="both"/>
        <w:rPr>
          <w:rFonts w:asciiTheme="minorHAnsi" w:eastAsiaTheme="minorHAnsi" w:hAnsiTheme="minorHAnsi" w:cstheme="minorHAnsi"/>
          <w:iCs/>
          <w:lang w:eastAsia="en-US"/>
        </w:rPr>
      </w:pPr>
      <w:r w:rsidRPr="00A73CA2">
        <w:rPr>
          <w:rFonts w:asciiTheme="minorHAnsi" w:eastAsiaTheme="minorHAnsi" w:hAnsiTheme="minorHAnsi" w:cstheme="minorHAnsi"/>
          <w:iCs/>
          <w:lang w:eastAsia="en-US"/>
        </w:rPr>
        <w:t>zakres dostępnych wykonawcy zasobów innego podmiotu;</w:t>
      </w:r>
    </w:p>
    <w:p w14:paraId="309BAB0E" w14:textId="77777777" w:rsidR="00A73CA2" w:rsidRPr="00A73CA2" w:rsidRDefault="00A73CA2" w:rsidP="00F415F5">
      <w:pPr>
        <w:numPr>
          <w:ilvl w:val="0"/>
          <w:numId w:val="21"/>
        </w:numPr>
        <w:autoSpaceDE w:val="0"/>
        <w:autoSpaceDN w:val="0"/>
        <w:adjustRightInd w:val="0"/>
        <w:spacing w:after="0"/>
        <w:jc w:val="both"/>
        <w:rPr>
          <w:rFonts w:asciiTheme="minorHAnsi" w:eastAsiaTheme="minorHAnsi" w:hAnsiTheme="minorHAnsi" w:cstheme="minorHAnsi"/>
          <w:iCs/>
          <w:lang w:eastAsia="en-US"/>
        </w:rPr>
      </w:pPr>
      <w:r w:rsidRPr="00A73CA2">
        <w:rPr>
          <w:rFonts w:asciiTheme="minorHAnsi" w:eastAsiaTheme="minorHAnsi" w:hAnsiTheme="minorHAnsi" w:cstheme="minorHAnsi"/>
          <w:iCs/>
          <w:lang w:eastAsia="en-US"/>
        </w:rPr>
        <w:t>sposobu wykorzystania zasobów innego podmiotu, przez Wykonawcę, przy wykonywaniu zamówienia;</w:t>
      </w:r>
    </w:p>
    <w:p w14:paraId="5EFE0017" w14:textId="77777777" w:rsidR="00A73CA2" w:rsidRPr="00A73CA2" w:rsidRDefault="00A73CA2" w:rsidP="00F415F5">
      <w:pPr>
        <w:numPr>
          <w:ilvl w:val="0"/>
          <w:numId w:val="21"/>
        </w:numPr>
        <w:autoSpaceDE w:val="0"/>
        <w:autoSpaceDN w:val="0"/>
        <w:adjustRightInd w:val="0"/>
        <w:spacing w:after="0"/>
        <w:jc w:val="both"/>
        <w:rPr>
          <w:rFonts w:asciiTheme="minorHAnsi" w:eastAsiaTheme="minorHAnsi" w:hAnsiTheme="minorHAnsi" w:cstheme="minorHAnsi"/>
          <w:iCs/>
          <w:lang w:eastAsia="en-US"/>
        </w:rPr>
      </w:pPr>
      <w:r w:rsidRPr="00A73CA2">
        <w:rPr>
          <w:rFonts w:asciiTheme="minorHAnsi" w:eastAsiaTheme="minorHAnsi" w:hAnsiTheme="minorHAnsi" w:cstheme="minorHAnsi"/>
          <w:iCs/>
          <w:lang w:eastAsia="en-US"/>
        </w:rPr>
        <w:t>zakres i okres udziału innego podmiotu przy wykonywaniu zamówienia;</w:t>
      </w:r>
    </w:p>
    <w:p w14:paraId="5156618C" w14:textId="77777777" w:rsidR="00A73CA2" w:rsidRPr="00A73CA2" w:rsidRDefault="00A73CA2" w:rsidP="00F415F5">
      <w:pPr>
        <w:numPr>
          <w:ilvl w:val="0"/>
          <w:numId w:val="21"/>
        </w:numPr>
        <w:autoSpaceDE w:val="0"/>
        <w:autoSpaceDN w:val="0"/>
        <w:adjustRightInd w:val="0"/>
        <w:spacing w:after="0"/>
        <w:jc w:val="both"/>
        <w:rPr>
          <w:rFonts w:asciiTheme="minorHAnsi" w:eastAsiaTheme="minorHAnsi" w:hAnsiTheme="minorHAnsi" w:cstheme="minorHAnsi"/>
          <w:iCs/>
          <w:lang w:eastAsia="en-US"/>
        </w:rPr>
      </w:pPr>
      <w:r w:rsidRPr="00A73CA2">
        <w:rPr>
          <w:rFonts w:asciiTheme="minorHAnsi" w:eastAsiaTheme="minorHAnsi" w:hAnsiTheme="minorHAnsi" w:cstheme="minorHAnsi"/>
          <w:iCs/>
          <w:lang w:eastAsia="en-US"/>
        </w:rPr>
        <w:t xml:space="preserve">czy podmiot, na zdolnościach którego Wykonawca polega w odniesieniu do warunków udziału w postępowaniu dotyczących wykształcenia, kwalifikacji zawodowych lub doświadczenia - zrealizuje zamówienie, którego wskazane zdolności dotyczą. </w:t>
      </w:r>
    </w:p>
    <w:p w14:paraId="79E926FA" w14:textId="77777777" w:rsidR="00A73CA2" w:rsidRPr="00A73CA2" w:rsidRDefault="00A73CA2" w:rsidP="00A73CA2">
      <w:pPr>
        <w:numPr>
          <w:ilvl w:val="0"/>
          <w:numId w:val="2"/>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w formie pisemnej (oryginał lub kopia potwierdzona za zgodność z oryginałem przez notariusza) musi zostać dołączone do oferty. Pełnomocnictwo, o którym mowa w zdaniu poprzednim powinno:</w:t>
      </w:r>
    </w:p>
    <w:p w14:paraId="00892CFA" w14:textId="77777777" w:rsidR="00A73CA2" w:rsidRPr="00A73CA2" w:rsidRDefault="00A73CA2" w:rsidP="00F415F5">
      <w:pPr>
        <w:numPr>
          <w:ilvl w:val="0"/>
          <w:numId w:val="1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precyzować zakres umocowania, </w:t>
      </w:r>
    </w:p>
    <w:p w14:paraId="298F1284" w14:textId="77777777" w:rsidR="00A73CA2" w:rsidRPr="00A73CA2" w:rsidRDefault="00A73CA2" w:rsidP="00F415F5">
      <w:pPr>
        <w:numPr>
          <w:ilvl w:val="0"/>
          <w:numId w:val="14"/>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wymieniać wszystkich Wykonawców, którzy wspólnie ubiegają się o udzielenie zamówienia,</w:t>
      </w:r>
    </w:p>
    <w:p w14:paraId="70C6256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r w:rsidRPr="00A73CA2">
        <w:rPr>
          <w:rFonts w:asciiTheme="minorHAnsi" w:eastAsiaTheme="minorHAnsi" w:hAnsiTheme="minorHAnsi" w:cstheme="minorHAnsi"/>
          <w:lang w:eastAsia="en-US"/>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7C9692E9" w14:textId="77777777" w:rsidR="00A73CA2" w:rsidRPr="00A73CA2" w:rsidRDefault="00A73CA2" w:rsidP="00A73CA2">
      <w:pPr>
        <w:numPr>
          <w:ilvl w:val="0"/>
          <w:numId w:val="2"/>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Przepisy dotyczące Wykonawcy stosuje się odpowiednio do Wykonawców wspólnie ubiegających się o udzielenie zamówienia.</w:t>
      </w:r>
    </w:p>
    <w:p w14:paraId="378EE1D1" w14:textId="77777777" w:rsidR="00A73CA2" w:rsidRPr="00A73CA2" w:rsidRDefault="00A73CA2" w:rsidP="00A73CA2">
      <w:pPr>
        <w:numPr>
          <w:ilvl w:val="0"/>
          <w:numId w:val="2"/>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wykluczy z postępowania wykonawców:</w:t>
      </w:r>
    </w:p>
    <w:p w14:paraId="7F79DB6D" w14:textId="77777777" w:rsidR="00A73CA2" w:rsidRPr="00A73CA2" w:rsidRDefault="00A73CA2" w:rsidP="00A73CA2">
      <w:pPr>
        <w:numPr>
          <w:ilvl w:val="2"/>
          <w:numId w:val="2"/>
        </w:numPr>
        <w:autoSpaceDE w:val="0"/>
        <w:autoSpaceDN w:val="0"/>
        <w:adjustRightInd w:val="0"/>
        <w:spacing w:after="0"/>
        <w:ind w:left="108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którzy nie wykażą, że nie zachodzą wobec nich przesłanki określone w art. 24 ust. 1 pkt. 12 – 23 PZP,</w:t>
      </w:r>
    </w:p>
    <w:p w14:paraId="00E3CFE6" w14:textId="77777777" w:rsidR="00A73CA2" w:rsidRPr="00A73CA2" w:rsidRDefault="00A73CA2" w:rsidP="00A73CA2">
      <w:pPr>
        <w:numPr>
          <w:ilvl w:val="2"/>
          <w:numId w:val="2"/>
        </w:numPr>
        <w:autoSpaceDE w:val="0"/>
        <w:autoSpaceDN w:val="0"/>
        <w:adjustRightInd w:val="0"/>
        <w:spacing w:after="0"/>
        <w:ind w:left="1080"/>
        <w:jc w:val="both"/>
        <w:rPr>
          <w:rFonts w:asciiTheme="minorHAnsi" w:eastAsiaTheme="minorHAnsi" w:hAnsiTheme="minorHAnsi" w:cstheme="minorHAnsi"/>
          <w:b/>
          <w:lang w:eastAsia="en-US"/>
        </w:rPr>
      </w:pPr>
      <w:r w:rsidRPr="00A73CA2">
        <w:rPr>
          <w:rFonts w:asciiTheme="minorHAnsi" w:eastAsiaTheme="minorHAnsi" w:hAnsiTheme="minorHAnsi" w:cstheme="minorHAnsi"/>
          <w:lang w:eastAsia="en-US"/>
        </w:rPr>
        <w:t>wobec których zachodzą przesłanki określone w art. 24 ust. 5 pkt. 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EAB623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4FE4235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Rozdział 5   Wykaz oświadczeń lub dokumentów, jakie mają dostarczyć Wykonawcy</w:t>
      </w:r>
    </w:p>
    <w:p w14:paraId="7E2C7E7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0BFDA954" w14:textId="77777777" w:rsidR="00A73CA2" w:rsidRPr="00A73CA2" w:rsidRDefault="00A73CA2" w:rsidP="00A73CA2">
      <w:pPr>
        <w:autoSpaceDE w:val="0"/>
        <w:autoSpaceDN w:val="0"/>
        <w:adjustRightInd w:val="0"/>
        <w:spacing w:after="0"/>
        <w:contextualSpacing/>
        <w:jc w:val="center"/>
        <w:rPr>
          <w:rFonts w:asciiTheme="minorHAnsi" w:eastAsiaTheme="minorHAnsi" w:hAnsiTheme="minorHAnsi" w:cstheme="minorHAnsi"/>
          <w:u w:val="single"/>
          <w:lang w:eastAsia="en-US"/>
        </w:rPr>
      </w:pPr>
      <w:r w:rsidRPr="00A73CA2">
        <w:rPr>
          <w:rFonts w:asciiTheme="minorHAnsi" w:eastAsiaTheme="minorHAnsi" w:hAnsiTheme="minorHAnsi" w:cstheme="minorHAnsi"/>
          <w:iCs/>
          <w:u w:val="single"/>
          <w:lang w:eastAsia="en-US"/>
        </w:rPr>
        <w:t>A.DOKUMENTY I OŚWIADCZENIA SKŁADANE WRAZ Z OFERTĄ</w:t>
      </w:r>
    </w:p>
    <w:p w14:paraId="1D55B13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i/>
          <w:iCs/>
          <w:lang w:eastAsia="en-US"/>
        </w:rPr>
      </w:pPr>
    </w:p>
    <w:p w14:paraId="7B7D5410" w14:textId="77777777" w:rsidR="00A73CA2" w:rsidRPr="00A73CA2" w:rsidRDefault="00A73CA2" w:rsidP="00F415F5">
      <w:pPr>
        <w:numPr>
          <w:ilvl w:val="0"/>
          <w:numId w:val="1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celu potwierdzenia spełniania warunków udziału w postępowaniu oraz wykazania braku podstaw do wykluczenia określonych łącznie w Rozdziale 4, Wykonawcy muszą złożyć wraz z ofertą następujące oświadczenia i dokumenty:</w:t>
      </w:r>
    </w:p>
    <w:p w14:paraId="120EE107" w14:textId="77777777" w:rsidR="00A73CA2" w:rsidRPr="00A73CA2" w:rsidRDefault="00A73CA2" w:rsidP="00F415F5">
      <w:pPr>
        <w:numPr>
          <w:ilvl w:val="0"/>
          <w:numId w:val="23"/>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bCs/>
          <w:lang w:eastAsia="en-US"/>
        </w:rPr>
        <w:t xml:space="preserve">aktualne na dzień składania ofert oświadczenie </w:t>
      </w:r>
      <w:r w:rsidRPr="00A73CA2">
        <w:rPr>
          <w:rFonts w:asciiTheme="minorHAnsi" w:eastAsiaTheme="minorHAnsi" w:hAnsiTheme="minorHAnsi" w:cstheme="minorHAnsi"/>
          <w:lang w:eastAsia="en-US"/>
        </w:rPr>
        <w:t>(według załącznika do SIWZ ). Informacje zawarte w oświadczeniu będą stanowić wstępne potwierdzenie, że Wykonawca nie podlega wykluczeniu oraz spełnia  warunki udziału w postępowaniu.</w:t>
      </w:r>
    </w:p>
    <w:p w14:paraId="5FDB7CB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a1) W 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24C7B0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a2) W przypadku, gdy Wykonawca, w celu potwierdzenia spełniania warunków udziału w postępowaniu, polegać będzie na zasobach innych podmiotów – zamieszcza informację o tych podmiotach w oświadczeniu, o którym mowa w pkt. 1 lit. a)</w:t>
      </w:r>
    </w:p>
    <w:p w14:paraId="4B17BF3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a3) Wykonawca, który zamierza powierzyć wykonanie części zamówienia podwykonawcom wskazuje części zamówienia, których wykonanie zamierza powierzyć podwykonawcom oraz podaje firmy tych podwykonawców w oświadczeniu; nie wymaga się wykazania braku istnienia podstaw wykluczenia w stosunku do podwykonawców.</w:t>
      </w:r>
    </w:p>
    <w:p w14:paraId="691053E3"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a4)W przypadku polegania przez Wykonawcę na zdolnościach i sytuacji innych podmiotów - zobowiązanie tych podmiotów, o którym mowa w Rozdziale 4 ust. 2 pkt. 2 lit. a).</w:t>
      </w:r>
    </w:p>
    <w:p w14:paraId="326F1C4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6B9DCB4D" w14:textId="77777777" w:rsidR="00A73CA2" w:rsidRPr="00A73CA2" w:rsidRDefault="00A73CA2" w:rsidP="00F415F5">
      <w:pPr>
        <w:numPr>
          <w:ilvl w:val="1"/>
          <w:numId w:val="22"/>
        </w:numPr>
        <w:autoSpaceDE w:val="0"/>
        <w:autoSpaceDN w:val="0"/>
        <w:adjustRightInd w:val="0"/>
        <w:spacing w:after="0"/>
        <w:jc w:val="both"/>
        <w:rPr>
          <w:rFonts w:asciiTheme="minorHAnsi" w:eastAsiaTheme="minorHAnsi" w:hAnsiTheme="minorHAnsi" w:cstheme="minorHAnsi"/>
          <w:u w:val="single"/>
          <w:lang w:eastAsia="en-US"/>
        </w:rPr>
      </w:pPr>
      <w:r w:rsidRPr="00A73CA2">
        <w:rPr>
          <w:rFonts w:asciiTheme="minorHAnsi" w:eastAsiaTheme="minorHAnsi" w:hAnsiTheme="minorHAnsi" w:cstheme="minorHAnsi"/>
          <w:iCs/>
          <w:u w:val="single"/>
          <w:lang w:eastAsia="en-US"/>
        </w:rPr>
        <w:t>DOKUMENTY I OŚWIADCZENIA SKŁADANE NA WEZWANIE ZAMAWIAJĄCEGO</w:t>
      </w:r>
    </w:p>
    <w:p w14:paraId="1F8D498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0A4B746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przed udzieleniem zamówienia wezwie Wykonawcę, którego oferta została najwyżej oceniona, do złożenia - w wyznaczonym terminie, nie krótszym niż 5 dni, aktualnych na dzień złożenia - następujących oświadczeń lub dokumentów, potwierdzających okoliczności, o których mowa w art. 25 ust. 1 PZP oraz Rozdziale 4 SIWZ:</w:t>
      </w:r>
    </w:p>
    <w:p w14:paraId="0BBC4BAA" w14:textId="77777777" w:rsidR="00A73CA2" w:rsidRPr="00A73CA2" w:rsidRDefault="00A73CA2" w:rsidP="00F415F5">
      <w:pPr>
        <w:numPr>
          <w:ilvl w:val="0"/>
          <w:numId w:val="36"/>
        </w:numPr>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odpisu z właściwego rejestru lub z centralnej ewidencji i informacji o działalności gospodarczej, jeżeli odrębne przepisy wymagają wpisu do rejestru lub ewidencji, w celu potwierdzenia braku podstaw wykluczenia na podstawie art. 24 ust. 5 pkt 1 PZP,</w:t>
      </w:r>
    </w:p>
    <w:p w14:paraId="51AF627E" w14:textId="77777777" w:rsidR="00A73CA2" w:rsidRPr="00A73CA2" w:rsidRDefault="00A73CA2" w:rsidP="00F415F5">
      <w:pPr>
        <w:numPr>
          <w:ilvl w:val="0"/>
          <w:numId w:val="36"/>
        </w:numPr>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Wykonawca polega na zasobach podmiotu trzeciego – dokumentów dotyczących podmiotu trzeciego – w celu wykazania braku istnienia wobec nich podstaw wykluczenia (w zakresie analogicznym jak Wykonawca) oraz spełnienia (w zakresie, w jakim Wykonawca powołuje się na jego zasoby) warunków udziału w postępowaniu.</w:t>
      </w:r>
    </w:p>
    <w:p w14:paraId="50625C48" w14:textId="77777777" w:rsidR="00A73CA2" w:rsidRPr="00A73CA2" w:rsidRDefault="00A73CA2" w:rsidP="00F415F5">
      <w:pPr>
        <w:numPr>
          <w:ilvl w:val="0"/>
          <w:numId w:val="36"/>
        </w:numPr>
        <w:contextualSpacing/>
        <w:jc w:val="both"/>
        <w:rPr>
          <w:rFonts w:asciiTheme="minorHAnsi" w:eastAsiaTheme="minorHAnsi" w:hAnsiTheme="minorHAnsi" w:cstheme="minorHAnsi"/>
          <w:iCs/>
          <w:lang w:eastAsia="en-US"/>
        </w:rPr>
      </w:pPr>
      <w:r w:rsidRPr="00A73CA2">
        <w:rPr>
          <w:rFonts w:eastAsia="Calibri" w:cs="Calibri"/>
          <w:lang w:eastAsia="ar-SA"/>
        </w:rPr>
        <w:t>W celu potwierdzenia, że oferowany przedmiot dostawy odpowiada wymaganiom określonym przez</w:t>
      </w:r>
      <w:r w:rsidRPr="00A73CA2">
        <w:rPr>
          <w:rFonts w:eastAsia="Calibri" w:cs="Calibri"/>
          <w:b/>
          <w:lang w:eastAsia="ar-SA"/>
        </w:rPr>
        <w:t xml:space="preserve"> </w:t>
      </w:r>
      <w:r w:rsidRPr="00A73CA2">
        <w:rPr>
          <w:rFonts w:eastAsia="Calibri" w:cs="Calibri"/>
          <w:lang w:eastAsia="ar-SA"/>
        </w:rPr>
        <w:t xml:space="preserve">Zamawiającego w Załączniku nr 1  do SIWZ - </w:t>
      </w:r>
      <w:r w:rsidRPr="00A73CA2">
        <w:rPr>
          <w:rFonts w:asciiTheme="minorHAnsi" w:eastAsiaTheme="minorHAnsi" w:hAnsiTheme="minorHAnsi" w:cstheme="minorHAnsi"/>
          <w:lang w:eastAsia="en-US"/>
        </w:rPr>
        <w:t>w przypadku zaoferowania produktów równoważnych: katalogi oferowanych odczynników laboratoryjnych oraz certyfikaty lub karty charakterystyki potwierdzające równoważność w języku polskim lub angielskim.</w:t>
      </w:r>
    </w:p>
    <w:p w14:paraId="687B0E32" w14:textId="77777777" w:rsidR="00A73CA2" w:rsidRPr="00A73CA2" w:rsidRDefault="00A73CA2" w:rsidP="00A73CA2">
      <w:pPr>
        <w:contextualSpacing/>
        <w:jc w:val="both"/>
        <w:rPr>
          <w:rFonts w:asciiTheme="minorHAnsi" w:eastAsiaTheme="minorHAnsi" w:hAnsiTheme="minorHAnsi" w:cstheme="minorHAnsi"/>
          <w:iCs/>
          <w:lang w:eastAsia="en-US"/>
        </w:rPr>
      </w:pPr>
      <w:r w:rsidRPr="00A73CA2">
        <w:rPr>
          <w:rFonts w:asciiTheme="minorHAnsi" w:eastAsiaTheme="minorHAnsi" w:hAnsiTheme="minorHAnsi" w:cstheme="minorHAnsi"/>
          <w:iCs/>
          <w:lang w:eastAsia="en-US"/>
        </w:rPr>
        <w:t>W przypadku wystąpienia wątpliwości, czy zaoferowany asortyment spełnia wymagania Zamawiającego,</w:t>
      </w:r>
      <w:r w:rsidRPr="00A73CA2">
        <w:rPr>
          <w:rFonts w:asciiTheme="minorHAnsi" w:eastAsiaTheme="minorHAnsi" w:hAnsiTheme="minorHAnsi" w:cstheme="minorHAnsi"/>
          <w:b/>
          <w:bCs/>
          <w:iCs/>
          <w:lang w:eastAsia="en-US"/>
        </w:rPr>
        <w:t xml:space="preserve"> </w:t>
      </w:r>
      <w:r w:rsidRPr="00A73CA2">
        <w:rPr>
          <w:rFonts w:asciiTheme="minorHAnsi" w:eastAsiaTheme="minorHAnsi" w:hAnsiTheme="minorHAnsi" w:cstheme="minorHAnsi"/>
          <w:iCs/>
          <w:lang w:eastAsia="en-US"/>
        </w:rPr>
        <w:t>Zamawiający dopuszcza możliwość wezwania Wykonawcy do złożenia próbki asortymentu w celu przetestowania w siedzibie Zamawiającego, celem potwierdzenia równoważności wymagań dla przedmiotu zamówienia, w wyznaczonym terminie.</w:t>
      </w:r>
    </w:p>
    <w:p w14:paraId="53DC7E69" w14:textId="77777777" w:rsidR="00A73CA2" w:rsidRPr="00A73CA2" w:rsidRDefault="00A73CA2" w:rsidP="00F415F5">
      <w:pPr>
        <w:numPr>
          <w:ilvl w:val="0"/>
          <w:numId w:val="1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bCs/>
          <w:lang w:eastAsia="en-US"/>
        </w:rPr>
        <w:t xml:space="preserve">Zamawiający, zgodnie z art. 24aa PZP, informuje, że zastosuje tzw. procedurę odwróconą, tj. w pierwszej kolejności dokona oceny ofert, a następnie zbada czy Wykonawca, którego </w:t>
      </w:r>
      <w:r w:rsidRPr="00A73CA2">
        <w:rPr>
          <w:rFonts w:asciiTheme="minorHAnsi" w:eastAsiaTheme="minorHAnsi" w:hAnsiTheme="minorHAnsi" w:cstheme="minorHAnsi"/>
          <w:bCs/>
          <w:lang w:eastAsia="en-US"/>
        </w:rPr>
        <w:lastRenderedPageBreak/>
        <w:t xml:space="preserve">oferta została oceniona jako najkorzystniejsza nie podlega wykluczeniu oraz spełnia warunki udziału w postępowaniu. </w:t>
      </w:r>
    </w:p>
    <w:p w14:paraId="4CEA71B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9193EB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u w:val="single"/>
          <w:lang w:eastAsia="en-US"/>
        </w:rPr>
      </w:pPr>
      <w:r w:rsidRPr="00A73CA2">
        <w:rPr>
          <w:rFonts w:asciiTheme="minorHAnsi" w:eastAsiaTheme="minorHAnsi" w:hAnsiTheme="minorHAnsi" w:cstheme="minorHAnsi"/>
          <w:iCs/>
          <w:u w:val="single"/>
          <w:lang w:eastAsia="en-US"/>
        </w:rPr>
        <w:t>C . OŚWIADCZENIE SKŁADANE PO OTWARCIU OFERT I INNE INFORMACJE</w:t>
      </w:r>
    </w:p>
    <w:p w14:paraId="3887C60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4BC4C253"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w terminie 3 dni od dnia zamieszczenia na stronie internetowej Zamawiającego  informacji, o której mowa w art. 86 ust. 5 PZP, przekaże Zamawiającemu oświadczenie o przynależności lub braku przynależności do tej samej grupy kapitałowej, o której mowa w art. 24 ust. 1 pkt 23 PZP </w:t>
      </w:r>
      <w:r w:rsidRPr="00A73CA2">
        <w:rPr>
          <w:rFonts w:asciiTheme="minorHAnsi" w:eastAsiaTheme="minorHAnsi" w:hAnsiTheme="minorHAnsi" w:cstheme="minorHAnsi"/>
          <w:u w:val="single"/>
          <w:lang w:eastAsia="en-US"/>
        </w:rPr>
        <w:t>z wykonawcami, którzy złożyli oferty w niniejszym postępowaniu (wg wzoru  z załącznika do SIWZ)</w:t>
      </w:r>
      <w:r w:rsidRPr="00A73CA2">
        <w:rPr>
          <w:rFonts w:asciiTheme="minorHAnsi" w:eastAsiaTheme="minorHAnsi" w:hAnsiTheme="minorHAnsi" w:cstheme="minorHAnsi"/>
          <w:lang w:eastAsia="en-US"/>
        </w:rPr>
        <w:t xml:space="preserve">. Wraz ze złożeniem oświadczenia, Wykonawca może przedstawić dokumenty lub informacje potwierdzające, że powiązania z innym wykonawcą, który złożył ofertę w niniejszym postępowaniu o udzielenie zamówienia nie prowadzą w nim do zakłócenia konkurencji. </w:t>
      </w:r>
    </w:p>
    <w:p w14:paraId="565FC471"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Bidi"/>
          <w:lang w:eastAsia="en-US"/>
        </w:rPr>
      </w:pPr>
      <w:r w:rsidRPr="00A73CA2">
        <w:rPr>
          <w:rFonts w:asciiTheme="minorHAnsi" w:eastAsiaTheme="minorHAnsi" w:hAnsiTheme="minorHAnsi" w:cstheme="minorHAnsi"/>
          <w:lang w:eastAsia="en-US"/>
        </w:rPr>
        <w:t>W zakresie nieuregulowanym niniejszym SIWZ, zastosowanie mają przepisy rozporządzenia Ministra Rozwoju z dnia 26 lipca 2016 r. w sprawie rodzajów dokumentów, jakich może żądać zamawiający od wykonawcy w postępowaniu o udzielenie zamówienia. (Dz. U. 2016, poz. 1126).</w:t>
      </w:r>
    </w:p>
    <w:p w14:paraId="32FFF82C"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Jeżeli Wykonawca ma siedzibę lub miejsce zamieszkania poza terytorium Rzeczypospolitej Polskiej zamiast dokumentów, o których mowa w pkt B .1),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14:paraId="20E070A6"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D4E60C7"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2E38F48"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który podlega wykluczeniu na podstawie art. 24 ust. 1 pkt 13 i 14 oraz 16-20 lub ust. 5 PZP (w zakresie, który weryfikowany jest w niniejszym postępowaniu),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w:t>
      </w:r>
      <w:r w:rsidRPr="00A73CA2">
        <w:rPr>
          <w:rFonts w:asciiTheme="minorHAnsi" w:eastAsiaTheme="minorHAnsi" w:hAnsiTheme="minorHAnsi" w:cstheme="minorHAnsi"/>
          <w:lang w:eastAsia="en-US"/>
        </w:rPr>
        <w:lastRenderedPageBreak/>
        <w:t>zbiorowym, orzeczono prawomocnym wyrokiem sądu zakaz ubiegania się o udzielenie zamówienia oraz nie upłynął określony w tym wyroku okres obowiązywania tego zakazu.</w:t>
      </w:r>
    </w:p>
    <w:p w14:paraId="0EFC8098"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Wykonawca nie złoży oświadczenia Wykonawcy, o którym mowa w ust. 1 lit. a) (a jeżeli dotyczy to treści danej oferty – również ust.. 1 lit. a1 i/lub a2),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w:t>
      </w:r>
    </w:p>
    <w:p w14:paraId="07DE0CFB"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6CA4B0C7"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przypadku Wykonawców wspólnie ubiegających się o udzielenie zamówienia oraz w przypadku podmiotów, na zdolnościach lub sytuacji których polega Wykonawca za zasadach określonych w art. 22a PZP - kopie dokumentów dotyczących odpowiednio wykonawcy lub tych podmiotów są poświadczane za zgodność z oryginałem przez Wykonawcę albo te podmioty albo wykonawców wspólnie ubiegających się o udzielenie zamówienia publicznego – odpowiednio, w zakresie dokumentów, które każdego z nich dotyczą.</w:t>
      </w:r>
    </w:p>
    <w:p w14:paraId="051EB9F5"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Oświadczenie Wykonawcy składane jest w oryginale wraz z ofertą. Dokumenty inne niż oświadczenia składane są w oryginale lub kopii poświadczonej za zgodność z oryginałem. Zobowiązanie podmiotu trzeciego, wymagane wg ust.. 1 lit. b) należy złożyć w formie oryginału.</w:t>
      </w:r>
    </w:p>
    <w:p w14:paraId="06D0A2A1"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Dokumenty sporządzone w języku obcym muszą być złożone wraz z tłumaczeniem na język polski.</w:t>
      </w:r>
    </w:p>
    <w:p w14:paraId="0CFBBDED" w14:textId="77777777" w:rsidR="00A73CA2" w:rsidRPr="00A73CA2" w:rsidRDefault="00A73CA2" w:rsidP="00F415F5">
      <w:pPr>
        <w:numPr>
          <w:ilvl w:val="0"/>
          <w:numId w:val="20"/>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b/>
          <w:lang w:eastAsia="en-US"/>
        </w:rPr>
        <w:t>W przypadku wskazania przez Wykonawcę dostępności oświadczeń lub dokumentów, o których mowa w Rozdziale 5 w formie elektronicznej pod określonymi adresami internetowymi ogólnodostępnych i bezpłatnych baz danych – Zamawiający pobiera samodzielnie z tych baz danych wskazane przez Wykonawcę oświadczenia lub dokumenty</w:t>
      </w:r>
      <w:r w:rsidRPr="00A73CA2">
        <w:rPr>
          <w:rFonts w:asciiTheme="minorHAnsi" w:eastAsiaTheme="minorHAnsi" w:hAnsiTheme="minorHAnsi" w:cstheme="minorHAnsi"/>
          <w:lang w:eastAsia="en-US"/>
        </w:rPr>
        <w:t>.</w:t>
      </w:r>
    </w:p>
    <w:p w14:paraId="35BE9985" w14:textId="134704B7" w:rsidR="00A73CA2" w:rsidRPr="00C46536" w:rsidRDefault="00C46536" w:rsidP="00C46536">
      <w:pPr>
        <w:autoSpaceDE w:val="0"/>
        <w:autoSpaceDN w:val="0"/>
        <w:adjustRightInd w:val="0"/>
        <w:spacing w:after="0"/>
        <w:ind w:left="72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
    <w:p w14:paraId="6C14549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6   Opis sposobu przygotowywania ofert</w:t>
      </w:r>
    </w:p>
    <w:p w14:paraId="62FEE7F2"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lang w:eastAsia="en-US"/>
        </w:rPr>
        <w:t>Oferta musi być przygotowana w języku polskim, z zachowaniem formy pisemnej (pod rygorem nieważności).</w:t>
      </w:r>
      <w:r w:rsidRPr="00A73CA2">
        <w:rPr>
          <w:rFonts w:ascii="Times New Roman" w:hAnsi="Times New Roman"/>
          <w:szCs w:val="20"/>
          <w:lang w:eastAsia="zh-CN"/>
        </w:rPr>
        <w:t xml:space="preserve"> </w:t>
      </w:r>
    </w:p>
    <w:p w14:paraId="681511BE" w14:textId="77777777" w:rsidR="00A73CA2" w:rsidRPr="00A73CA2" w:rsidRDefault="00A73CA2" w:rsidP="00A73CA2">
      <w:pPr>
        <w:autoSpaceDE w:val="0"/>
        <w:autoSpaceDN w:val="0"/>
        <w:adjustRightInd w:val="0"/>
        <w:spacing w:after="0"/>
        <w:ind w:left="1070"/>
        <w:jc w:val="both"/>
        <w:rPr>
          <w:rFonts w:asciiTheme="minorHAnsi" w:eastAsiaTheme="minorHAnsi" w:hAnsiTheme="minorHAnsi" w:cstheme="minorHAnsi"/>
          <w:b/>
          <w:lang w:eastAsia="en-US"/>
        </w:rPr>
      </w:pPr>
      <w:r w:rsidRPr="00A73CA2">
        <w:rPr>
          <w:rFonts w:asciiTheme="minorHAnsi" w:eastAsiaTheme="minorHAnsi" w:hAnsiTheme="minorHAnsi" w:cstheme="minorHAnsi"/>
          <w:b/>
          <w:lang w:eastAsia="en-US"/>
        </w:rPr>
        <w:t>Uwaga:</w:t>
      </w:r>
      <w:r w:rsidRPr="00A73CA2">
        <w:rPr>
          <w:rFonts w:asciiTheme="minorHAnsi" w:eastAsiaTheme="minorHAnsi" w:hAnsiTheme="minorHAnsi" w:cstheme="minorHAnsi"/>
          <w:lang w:eastAsia="en-US"/>
        </w:rPr>
        <w:t xml:space="preserve"> </w:t>
      </w:r>
      <w:r w:rsidRPr="00A73CA2">
        <w:rPr>
          <w:rFonts w:asciiTheme="minorHAnsi" w:eastAsiaTheme="minorHAnsi" w:hAnsiTheme="minorHAnsi" w:cstheme="minorHAnsi"/>
          <w:b/>
          <w:u w:val="single"/>
          <w:lang w:eastAsia="en-US"/>
        </w:rPr>
        <w:t>Alternatywnie</w:t>
      </w:r>
      <w:r w:rsidRPr="00A73CA2">
        <w:rPr>
          <w:rFonts w:asciiTheme="minorHAnsi" w:eastAsiaTheme="minorHAnsi" w:hAnsiTheme="minorHAnsi" w:cstheme="minorHAnsi"/>
          <w:lang w:eastAsia="en-US"/>
        </w:rPr>
        <w:t xml:space="preserve"> </w:t>
      </w:r>
      <w:r w:rsidRPr="00A73CA2">
        <w:rPr>
          <w:rFonts w:asciiTheme="minorHAnsi" w:eastAsiaTheme="minorHAnsi" w:hAnsiTheme="minorHAnsi" w:cstheme="minorHAnsi"/>
          <w:b/>
          <w:lang w:eastAsia="en-US"/>
        </w:rPr>
        <w:t>Zamawiający dopuszcza możliwości komunikacji Zamawiającego z Wykonawcami przy użyciu środków komunikacji elektronicznej, w sposób określony w dziale I w rozdziale 2a ustawy Pzp – zob. Rozdział 6.2 SIWZ.</w:t>
      </w:r>
    </w:p>
    <w:p w14:paraId="0B569645"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Każdy z Wykonawców przedłoży pełną ofertę w zakresie przedmiotu zamówienia objętego zamówieniem – co do zakresu, parametrów oraz jego konfiguracji.</w:t>
      </w:r>
    </w:p>
    <w:p w14:paraId="13CF8C4B"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Oferta powinna być złożona na kolejno ponumerowanych stronach, przy czym Wykonawca może nie numerować stron niezapisanych (Wykonawca może nie numerować stron oferty, jeżeli wszystkie kartki oferty są trwale zszyte lub scalone w inny sposób);</w:t>
      </w:r>
    </w:p>
    <w:p w14:paraId="1C45C7B4"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Każda strona oferty powinna być parafowana. W przypadku gdy ofertę podpisuje więcej niż jedna osoba wystarczająca jest parafa jednej z nich. </w:t>
      </w:r>
    </w:p>
    <w:p w14:paraId="3C0B0F8B"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Oferta musi być podpisana przez Wykonawcę, tj. osobę/osoby reprezentujące Wykonawcę zgodnie z zasadami reprezentacji wskazanymi we właściwym rejestrze lub osobę/osoby upoważnione do reprezentowania Wykonawcy.</w:t>
      </w:r>
    </w:p>
    <w:p w14:paraId="0F602875"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14:paraId="76FCC5A0"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5A368302"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Wszelkie poprawki dokonane w treści oferty (przed jej złożeniem) powinny być opatrzone podpisem osoby podpisującej ofertę, z zastrzeżeniem, iż brak podpisu spowoduje uznanie poprawki za nieistniejącą.</w:t>
      </w:r>
    </w:p>
    <w:p w14:paraId="784CD58A"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w:t>
      </w:r>
      <w:r w:rsidRPr="00A73CA2">
        <w:rPr>
          <w:rFonts w:asciiTheme="minorHAnsi" w:eastAsiaTheme="minorHAnsi" w:hAnsiTheme="minorHAnsi" w:cstheme="minorHAnsi"/>
          <w:bCs/>
          <w:lang w:eastAsia="en-US"/>
        </w:rPr>
        <w:t xml:space="preserve">Udzielone pełnomocnictwo musi upoważniać do działania w imieniu Wykonawcy, a treść pełnomocnictwa musi jednoznacznie określać czynności, co do wykonywania których pełnomocnik jest upoważniony </w:t>
      </w:r>
      <w:r w:rsidRPr="00A73CA2">
        <w:rPr>
          <w:rFonts w:asciiTheme="minorHAnsi" w:eastAsiaTheme="minorHAnsi" w:hAnsiTheme="minorHAnsi" w:cstheme="minorHAnsi"/>
          <w:lang w:eastAsia="en-US"/>
        </w:rPr>
        <w:t xml:space="preserve">w przypadku, gdy jest to osoba upoważniona do reprezentowania Wykonawcy zgodnie z wymogami obowiązującego prawa; pełnomocnictwo sporządzone w języku obcym musi być złożone wraz z tłumaczeniem na język polski - </w:t>
      </w:r>
      <w:r w:rsidRPr="00A73CA2">
        <w:rPr>
          <w:rFonts w:asciiTheme="minorHAnsi" w:eastAsiaTheme="minorHAnsi" w:hAnsiTheme="minorHAnsi" w:cstheme="minorHAnsi"/>
          <w:bCs/>
          <w:lang w:eastAsia="en-US"/>
        </w:rPr>
        <w:t xml:space="preserve">oryginał </w:t>
      </w:r>
      <w:r w:rsidRPr="00A73CA2">
        <w:rPr>
          <w:rFonts w:asciiTheme="minorHAnsi" w:eastAsiaTheme="minorHAnsi" w:hAnsiTheme="minorHAnsi" w:cstheme="minorHAnsi"/>
          <w:lang w:eastAsia="en-US"/>
        </w:rPr>
        <w:t xml:space="preserve">lub </w:t>
      </w:r>
      <w:r w:rsidRPr="00A73CA2">
        <w:rPr>
          <w:rFonts w:asciiTheme="minorHAnsi" w:eastAsiaTheme="minorHAnsi" w:hAnsiTheme="minorHAnsi" w:cstheme="minorHAnsi"/>
          <w:bCs/>
          <w:lang w:eastAsia="en-US"/>
        </w:rPr>
        <w:t>kopia dokumentu poświadczona za zgodność z oryginałem przez Wykonawcę</w:t>
      </w:r>
      <w:r w:rsidRPr="00A73CA2">
        <w:rPr>
          <w:rFonts w:asciiTheme="minorHAnsi" w:eastAsiaTheme="minorHAnsi" w:hAnsiTheme="minorHAnsi" w:cstheme="minorHAnsi"/>
          <w:lang w:eastAsia="en-US"/>
        </w:rPr>
        <w:t>.</w:t>
      </w:r>
    </w:p>
    <w:p w14:paraId="36A90BF7"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pod rygorem odrzucenia oferty może złożyć tylko jedną ofertę, w której musi być zaoferowana tylko jedna cena.</w:t>
      </w:r>
    </w:p>
    <w:p w14:paraId="0E3CCDE3"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może, przed upływem terminu składania ofert, zmienić ofertę. Wykonawca może wprowadzić zmiany, poprawki, modyfikacje i uzupełnienia do złożonej oferty przed upływem terminu  składania  ofert.  Powiadomienie  o  wprowadzaniu  zmian  przez  Wykonawcę  musi  być złożone według takich samych wymagań jak składana oferta, ze stosownym dopiskiem na opakowaniu np. </w:t>
      </w:r>
      <w:r w:rsidRPr="00A73CA2">
        <w:rPr>
          <w:rFonts w:asciiTheme="minorHAnsi" w:eastAsiaTheme="minorHAnsi" w:hAnsiTheme="minorHAnsi" w:cstheme="minorHAnsi"/>
          <w:bCs/>
          <w:lang w:eastAsia="en-US"/>
        </w:rPr>
        <w:t>„zmiana oferty”</w:t>
      </w:r>
      <w:r w:rsidRPr="00A73CA2">
        <w:rPr>
          <w:rFonts w:asciiTheme="minorHAnsi" w:eastAsiaTheme="minorHAnsi" w:hAnsiTheme="minorHAnsi" w:cstheme="minorHAnsi"/>
          <w:lang w:eastAsia="en-US"/>
        </w:rPr>
        <w:t xml:space="preserve">. Koperty oznaczone dopiskiem „zmiana oferty” zostaną otwarte przy otwieraniu oferty i zostaną dołączone do oferty. </w:t>
      </w:r>
    </w:p>
    <w:p w14:paraId="4DB3380F"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może, przed upływem terminu składania ofert, wycofać złożoną ofertę lub wycofać się z postępowania o zamówienie publiczne poprzez złożenie stosownego pisemnego powiadomienia (oświadczenia) z napisem na dokumencie np. „wycofanie oferty”. Do  wycofania oferty musi być dołączony dokument, z którego wynika, że osoba podpisująca wycofanie oferty jest uprawniona do reprezentowania danego Wykonawcy.</w:t>
      </w:r>
    </w:p>
    <w:p w14:paraId="6F7A72EF"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Koszty opracowania i dostarczenia oferty oraz uczestnictwa w postępowaniu obciążają wyłącznie Wykonawcę.</w:t>
      </w:r>
    </w:p>
    <w:p w14:paraId="479832B6"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Zamawiający informuje, iż zgodnie z art. 8 w zw. z art. 96 ust. 3 PZP - oferty składane w postępowaniu o zamówienie publiczne są jawne i podlegają udostępnieniu od chwili ich otwarcia, z wyjątkiem informacji stanowiących tajemnicę przedsiębiorstwa w rozumieniu ustawy z dnia 16 kwietnia 1993 r. o zwalczaniu nieuczciwej konkurencji (tekst jednolity – Dz.U. z 2018 r., poz. 419 z późn. zm.), jeśli Wykonawca najpóźniej w terminie składania ofert zastrzegł, że nie mogą one być udostępniane, a także jednocześnie wykazał, iż zastrzeżone informacje stanowią tajemnicę przedsiębiorstwa.</w:t>
      </w:r>
    </w:p>
    <w:p w14:paraId="34DE3B92"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4CA02682"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Zastrzeżenie informacji, które nie stanowią tajemnicy przedsiębiorstwa w rozumieniu ustawy z dnia 16 kwietnia 1993 r. o zwalczaniu nieuczciwej konkurencji (tekst jednolity – Dz.U. z 2018 r., poz. 419 z późn. zm.) będzie traktowane, jako bezskuteczne i skutkować będzie ich odtajnieniem - zgodnie z uchwałą SN z 20 października 2005 (sygn. III CZP 74/05).</w:t>
      </w:r>
    </w:p>
    <w:p w14:paraId="36F2143B"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Oferta, której treść nie będzie odpowiadać treści SIWZ, z zastrzeżeniem  art.  87  ust.  2  pkt  3  PZP, zostanie odrzucona (art. 89 ust. 1 pkt 2 PZP). Wszelkie niejasności i obiekcje dotyczące treści zapisów w SIWZ należy zatem wyjaśnić z Zamawiającym przed terminem składania ofert w trybie przewidzianym w Rozdziale 16 niniejszej  SIWZ.  Przepisy  PZP  nie  przewidują  negocjacji  warunków  udzielenia zamówienia, w tym zapisów projektu umowy, po terminie otwarcia ofert.</w:t>
      </w:r>
    </w:p>
    <w:p w14:paraId="7FFEEE73"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informuje, że w przypadku kiedy Wykonawca otrzyma od niego wezwanie w trybie art. 90 PZP, a złożone przez niego wyjaśnienia i/lub dowody stanowić będą tajemnicę przedsiębiorstwa w rozumieniu ustawy z dnia 16 kwietnia 1993 r. o zwalczaniu nieuczciwej konkurencji (tekst jednolity – Dz.U. z 2018 r., poz. 419 z późn. zm.),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przedsiębiorstwa.</w:t>
      </w:r>
    </w:p>
    <w:p w14:paraId="720EBBDE"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u w:val="single"/>
          <w:lang w:eastAsia="en-US"/>
        </w:rPr>
      </w:pPr>
      <w:r w:rsidRPr="00A73CA2">
        <w:rPr>
          <w:rFonts w:asciiTheme="minorHAnsi" w:eastAsiaTheme="minorHAnsi" w:hAnsiTheme="minorHAnsi" w:cstheme="minorHAnsi"/>
          <w:bCs/>
          <w:u w:val="single"/>
          <w:lang w:eastAsia="en-US"/>
        </w:rPr>
        <w:t xml:space="preserve">Dokumenty, które składa Wykonawca w terminie wyznaczonym jako dzień i godzina składania ofert (poza wskazanymi w Rozdziale 5  „Dokumenty i oświadczenia składane wraz z ofertą”) </w:t>
      </w:r>
      <w:r w:rsidRPr="00A73CA2">
        <w:rPr>
          <w:rFonts w:asciiTheme="minorHAnsi" w:eastAsiaTheme="minorHAnsi" w:hAnsiTheme="minorHAnsi" w:cstheme="minorHAnsi"/>
          <w:u w:val="single"/>
          <w:lang w:eastAsia="en-US"/>
        </w:rPr>
        <w:t xml:space="preserve">: </w:t>
      </w:r>
    </w:p>
    <w:p w14:paraId="3A4A2ADC" w14:textId="77777777" w:rsidR="00A73CA2" w:rsidRPr="00A73CA2" w:rsidRDefault="00A73CA2" w:rsidP="00F415F5">
      <w:pPr>
        <w:numPr>
          <w:ilvl w:val="0"/>
          <w:numId w:val="11"/>
        </w:numPr>
        <w:spacing w:after="0" w:line="240" w:lineRule="auto"/>
        <w:ind w:left="709" w:hanging="283"/>
        <w:jc w:val="both"/>
        <w:rPr>
          <w:rFonts w:asciiTheme="minorHAnsi" w:hAnsiTheme="minorHAnsi" w:cstheme="minorHAnsi"/>
        </w:rPr>
      </w:pPr>
      <w:r w:rsidRPr="00A73CA2">
        <w:rPr>
          <w:rFonts w:asciiTheme="minorHAnsi" w:hAnsiTheme="minorHAnsi" w:cstheme="minorHAnsi"/>
        </w:rPr>
        <w:t xml:space="preserve">wypełniony i podpisany </w:t>
      </w:r>
      <w:r w:rsidRPr="00A73CA2">
        <w:rPr>
          <w:rFonts w:asciiTheme="minorHAnsi" w:hAnsiTheme="minorHAnsi" w:cstheme="minorHAnsi"/>
          <w:b/>
        </w:rPr>
        <w:t xml:space="preserve">formularz asortymentowo-cenowy </w:t>
      </w:r>
      <w:r w:rsidRPr="00A73CA2">
        <w:rPr>
          <w:rFonts w:asciiTheme="minorHAnsi" w:hAnsiTheme="minorHAnsi" w:cstheme="minorHAnsi"/>
        </w:rPr>
        <w:t>(załącznik nr 1</w:t>
      </w:r>
      <w:r w:rsidRPr="00A73CA2">
        <w:rPr>
          <w:rFonts w:asciiTheme="minorHAnsi" w:hAnsiTheme="minorHAnsi" w:cstheme="minorHAnsi"/>
          <w:color w:val="FF0000"/>
        </w:rPr>
        <w:t xml:space="preserve"> </w:t>
      </w:r>
      <w:r w:rsidRPr="00A73CA2">
        <w:rPr>
          <w:rFonts w:asciiTheme="minorHAnsi" w:hAnsiTheme="minorHAnsi" w:cstheme="minorHAnsi"/>
        </w:rPr>
        <w:t>do SIWZ);</w:t>
      </w:r>
    </w:p>
    <w:p w14:paraId="4A5B1376" w14:textId="77777777" w:rsidR="00A73CA2" w:rsidRPr="00A73CA2" w:rsidRDefault="00A73CA2" w:rsidP="00F415F5">
      <w:pPr>
        <w:numPr>
          <w:ilvl w:val="0"/>
          <w:numId w:val="11"/>
        </w:numPr>
        <w:spacing w:after="0" w:line="240" w:lineRule="auto"/>
        <w:ind w:left="709" w:hanging="283"/>
        <w:jc w:val="both"/>
        <w:rPr>
          <w:rFonts w:asciiTheme="minorHAnsi" w:hAnsiTheme="minorHAnsi" w:cstheme="minorHAnsi"/>
        </w:rPr>
      </w:pPr>
      <w:r w:rsidRPr="00A73CA2">
        <w:rPr>
          <w:rFonts w:asciiTheme="minorHAnsi" w:hAnsiTheme="minorHAnsi" w:cstheme="minorHAnsi"/>
        </w:rPr>
        <w:t>Formularz ofertowy(załącznik nr 2 do SIWZ);</w:t>
      </w:r>
    </w:p>
    <w:p w14:paraId="23067208" w14:textId="77777777" w:rsidR="00A73CA2" w:rsidRPr="00A73CA2" w:rsidRDefault="00A73CA2" w:rsidP="00F415F5">
      <w:pPr>
        <w:numPr>
          <w:ilvl w:val="0"/>
          <w:numId w:val="11"/>
        </w:numPr>
        <w:spacing w:after="0" w:line="240" w:lineRule="auto"/>
        <w:ind w:left="709" w:hanging="283"/>
        <w:jc w:val="both"/>
        <w:rPr>
          <w:rFonts w:asciiTheme="minorHAnsi" w:hAnsiTheme="minorHAnsi" w:cstheme="minorHAnsi"/>
        </w:rPr>
      </w:pPr>
      <w:r w:rsidRPr="00A73CA2">
        <w:rPr>
          <w:rFonts w:asciiTheme="minorHAnsi" w:hAnsiTheme="minorHAnsi" w:cstheme="minorHAnsi"/>
          <w:b/>
        </w:rPr>
        <w:t>pełnomocnictwo</w:t>
      </w:r>
      <w:r w:rsidRPr="00A73CA2">
        <w:rPr>
          <w:rFonts w:asciiTheme="minorHAnsi" w:hAnsiTheme="minorHAnsi" w:cstheme="minorHAnsi"/>
        </w:rPr>
        <w:t xml:space="preserve"> lub inny dokument określający zakres umocowania do reprezentowania Wykonawcy, z zastrzeżeniem, iż treść pełnomocnictwa musi jednoznacznie określać czynności, co do wykonywania których pełnomocnik jest upoważniony, o ile ofertę składa pełnomocnik lub przedstawiciel Wykonawcy, a w przypadku podmiotów wspólnie ubiegających się o udzielenie zamówienia: pełnomocnictwo o którym mowa w Rozdziale 4 ust. 3);</w:t>
      </w:r>
    </w:p>
    <w:p w14:paraId="4951606B"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14:paraId="51ECB599" w14:textId="77777777" w:rsidR="00A73CA2" w:rsidRPr="00A73CA2" w:rsidRDefault="00A73CA2" w:rsidP="00A73CA2">
      <w:pPr>
        <w:numPr>
          <w:ilvl w:val="0"/>
          <w:numId w:val="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Na kopercie / opakowaniu należy umieścić następujące oznaczenia:</w:t>
      </w:r>
    </w:p>
    <w:p w14:paraId="00FF886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73CA2" w:rsidRPr="00A73CA2" w14:paraId="7F99DA42" w14:textId="77777777" w:rsidTr="00A73CA2">
        <w:tc>
          <w:tcPr>
            <w:tcW w:w="8644" w:type="dxa"/>
          </w:tcPr>
          <w:p w14:paraId="662168E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Nazwa i adres Wykonawcy (dopuszcza się odcisk stempla) </w:t>
            </w:r>
          </w:p>
          <w:p w14:paraId="2AC265A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bCs/>
                <w:lang w:eastAsia="en-US"/>
              </w:rPr>
              <w:t>Instytut Medycyny Wsi im. Witolda Chodźki w Lublinie, ul. Dr. K. Jaczewskiego 2, kod: 20-090 Lublin</w:t>
            </w:r>
          </w:p>
          <w:p w14:paraId="7C663DED" w14:textId="66700483" w:rsidR="00C46536" w:rsidRPr="00C46536" w:rsidRDefault="00A73CA2" w:rsidP="00C46536">
            <w:pPr>
              <w:autoSpaceDE w:val="0"/>
              <w:autoSpaceDN w:val="0"/>
              <w:adjustRightInd w:val="0"/>
              <w:spacing w:after="0"/>
              <w:jc w:val="both"/>
              <w:rPr>
                <w:rFonts w:asciiTheme="minorHAnsi" w:eastAsiaTheme="minorHAnsi" w:hAnsiTheme="minorHAnsi" w:cstheme="minorHAnsi"/>
                <w:b/>
                <w:bCs/>
                <w:iCs/>
                <w:lang w:eastAsia="en-US" w:bidi="pl-PL"/>
              </w:rPr>
            </w:pPr>
            <w:r w:rsidRPr="00A73CA2">
              <w:rPr>
                <w:rFonts w:asciiTheme="minorHAnsi" w:eastAsiaTheme="minorHAnsi" w:hAnsiTheme="minorHAnsi" w:cstheme="minorHAnsi"/>
                <w:lang w:eastAsia="en-US"/>
              </w:rPr>
              <w:t xml:space="preserve">OFERTA W POSTĘPOWANIU NA: </w:t>
            </w:r>
            <w:r w:rsidR="00C46536" w:rsidRPr="00C46536">
              <w:rPr>
                <w:rFonts w:asciiTheme="minorHAnsi" w:eastAsiaTheme="minorHAnsi" w:hAnsiTheme="minorHAnsi" w:cstheme="minorHAnsi"/>
                <w:b/>
                <w:bCs/>
                <w:iCs/>
                <w:lang w:eastAsia="en-US" w:bidi="pl-PL"/>
              </w:rPr>
              <w:t xml:space="preserve">Sukcesywne dostawy odczynników diagnostycznych - 10 zadań </w:t>
            </w:r>
            <w:r w:rsidR="00C46536">
              <w:rPr>
                <w:rFonts w:asciiTheme="minorHAnsi" w:eastAsiaTheme="minorHAnsi" w:hAnsiTheme="minorHAnsi" w:cstheme="minorHAnsi"/>
                <w:b/>
                <w:bCs/>
                <w:iCs/>
                <w:lang w:eastAsia="en-US" w:bidi="pl-PL"/>
              </w:rPr>
              <w:t xml:space="preserve">: </w:t>
            </w:r>
            <w:r w:rsidR="00C46536" w:rsidRPr="00C46536">
              <w:rPr>
                <w:rFonts w:asciiTheme="minorHAnsi" w:eastAsiaTheme="minorHAnsi" w:hAnsiTheme="minorHAnsi" w:cstheme="minorHAnsi"/>
                <w:b/>
                <w:bCs/>
                <w:iCs/>
                <w:lang w:eastAsia="en-US" w:bidi="pl-PL"/>
              </w:rPr>
              <w:t>Znak sprawy: 255/D/2020</w:t>
            </w:r>
          </w:p>
          <w:p w14:paraId="260DEF16" w14:textId="45DFAE1B"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tc>
      </w:tr>
    </w:tbl>
    <w:p w14:paraId="4C5709D1"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422069D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6.2 Dotyczy oferty składanej w formie elektronicznej:</w:t>
      </w:r>
    </w:p>
    <w:p w14:paraId="3AF2A8F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0A488D62" w14:textId="77777777" w:rsidR="00A73CA2" w:rsidRPr="00A73CA2" w:rsidRDefault="00A73CA2" w:rsidP="00F415F5">
      <w:pPr>
        <w:numPr>
          <w:ilvl w:val="0"/>
          <w:numId w:val="32"/>
        </w:numPr>
        <w:autoSpaceDE w:val="0"/>
        <w:autoSpaceDN w:val="0"/>
        <w:adjustRightInd w:val="0"/>
        <w:spacing w:after="0"/>
        <w:jc w:val="both"/>
        <w:rPr>
          <w:rFonts w:asciiTheme="minorHAnsi" w:eastAsiaTheme="minorHAnsi" w:hAnsiTheme="minorHAnsi" w:cstheme="minorHAnsi"/>
          <w:b/>
          <w:bCs/>
          <w:lang w:val="x-none" w:eastAsia="en-US"/>
        </w:rPr>
      </w:pPr>
      <w:r w:rsidRPr="00A73CA2">
        <w:rPr>
          <w:rFonts w:asciiTheme="minorHAnsi" w:eastAsiaTheme="minorHAnsi" w:hAnsiTheme="minorHAnsi" w:cstheme="minorHAnsi"/>
          <w:b/>
          <w:bCs/>
          <w:lang w:val="x-none" w:eastAsia="en-US"/>
        </w:rPr>
        <w:t>Informacje ogólne</w:t>
      </w:r>
    </w:p>
    <w:p w14:paraId="1C649BEE"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W postępowaniu o udzielenie zamówienia  komunikacja między Zamawiającym a Wykonawcami może odbywać się przy użyciu miniPortalu </w:t>
      </w:r>
      <w:hyperlink r:id="rId10" w:history="1">
        <w:r w:rsidRPr="00A73CA2">
          <w:rPr>
            <w:rFonts w:asciiTheme="minorHAnsi" w:eastAsiaTheme="minorHAnsi" w:hAnsiTheme="minorHAnsi" w:cstheme="minorHAnsi"/>
            <w:bCs/>
            <w:color w:val="0000FF"/>
            <w:u w:val="single"/>
            <w:lang w:val="x-none" w:eastAsia="en-US"/>
          </w:rPr>
          <w:t>https://miniportal.uzp.gov.pl/</w:t>
        </w:r>
      </w:hyperlink>
      <w:r w:rsidRPr="00A73CA2">
        <w:rPr>
          <w:rFonts w:asciiTheme="minorHAnsi" w:eastAsiaTheme="minorHAnsi" w:hAnsiTheme="minorHAnsi" w:cstheme="minorHAnsi"/>
          <w:bCs/>
          <w:lang w:val="x-none" w:eastAsia="en-US"/>
        </w:rPr>
        <w:t xml:space="preserve">, ePUAPu </w:t>
      </w:r>
      <w:hyperlink r:id="rId11" w:history="1">
        <w:r w:rsidRPr="00A73CA2">
          <w:rPr>
            <w:rFonts w:asciiTheme="minorHAnsi" w:eastAsiaTheme="minorHAnsi" w:hAnsiTheme="minorHAnsi" w:cstheme="minorHAnsi"/>
            <w:bCs/>
            <w:color w:val="0000FF"/>
            <w:u w:val="single"/>
            <w:lang w:val="x-none" w:eastAsia="en-US"/>
          </w:rPr>
          <w:t>https://epuap.gov.pl/wps/portal</w:t>
        </w:r>
      </w:hyperlink>
      <w:r w:rsidRPr="00A73CA2">
        <w:rPr>
          <w:rFonts w:asciiTheme="minorHAnsi" w:eastAsiaTheme="minorHAnsi" w:hAnsiTheme="minorHAnsi" w:cstheme="minorHAnsi"/>
          <w:bCs/>
          <w:lang w:val="x-none" w:eastAsia="en-US"/>
        </w:rPr>
        <w:t xml:space="preserve"> oraz poczty elektronicznej</w:t>
      </w:r>
      <w:r w:rsidRPr="00A73CA2">
        <w:rPr>
          <w:rFonts w:asciiTheme="minorHAnsi" w:eastAsiaTheme="minorHAnsi" w:hAnsiTheme="minorHAnsi" w:cstheme="minorHAnsi"/>
          <w:bCs/>
          <w:lang w:eastAsia="en-US"/>
        </w:rPr>
        <w:t>:macienko.wioleta@imw.lublin.pl</w:t>
      </w:r>
      <w:r w:rsidRPr="00A73CA2">
        <w:rPr>
          <w:rFonts w:asciiTheme="minorHAnsi" w:eastAsiaTheme="minorHAnsi" w:hAnsiTheme="minorHAnsi" w:cstheme="minorHAnsi"/>
          <w:bCs/>
          <w:lang w:val="x-none" w:eastAsia="en-US"/>
        </w:rPr>
        <w:t xml:space="preserve"> </w:t>
      </w:r>
    </w:p>
    <w:p w14:paraId="5ABEBD32"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Wnioski, zawiadomienia oraz informacje zwanymi dalej ogólnie „korespondencją” Zamawiający i Wykonawcy przekazują powołując się na numer ogłoszenia lub numer referencyjny postępowania </w:t>
      </w:r>
    </w:p>
    <w:p w14:paraId="626D08CB"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 1) za pośrednictwem dedykowanego formularza dostępnego na ePUAP oraz                      udostępnionego przez miniPortal (Formularz do komunikacji),</w:t>
      </w:r>
    </w:p>
    <w:p w14:paraId="0BF74797"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2) drogą elektroniczną na adres: </w:t>
      </w:r>
      <w:r w:rsidRPr="00A73CA2">
        <w:rPr>
          <w:rFonts w:asciiTheme="minorHAnsi" w:eastAsiaTheme="minorHAnsi" w:hAnsiTheme="minorHAnsi" w:cstheme="minorHAnsi"/>
          <w:bCs/>
          <w:lang w:eastAsia="en-US"/>
        </w:rPr>
        <w:t>macienko.wioleta@imw.lublin.pl</w:t>
      </w:r>
      <w:r w:rsidRPr="00A73CA2">
        <w:rPr>
          <w:rFonts w:asciiTheme="minorHAnsi" w:eastAsiaTheme="minorHAnsi" w:hAnsiTheme="minorHAnsi" w:cstheme="minorHAnsi"/>
          <w:bCs/>
          <w:lang w:val="x-none" w:eastAsia="en-US"/>
        </w:rPr>
        <w:t xml:space="preserve"> </w:t>
      </w:r>
      <w:r w:rsidRPr="00A73CA2">
        <w:rPr>
          <w:rFonts w:asciiTheme="minorHAnsi" w:eastAsiaTheme="minorHAnsi" w:hAnsiTheme="minorHAnsi" w:cstheme="minorHAnsi"/>
          <w:bCs/>
          <w:lang w:eastAsia="en-US"/>
        </w:rPr>
        <w:t>,</w:t>
      </w:r>
      <w:r w:rsidRPr="00A73CA2">
        <w:rPr>
          <w:rFonts w:asciiTheme="minorHAnsi" w:eastAsiaTheme="minorHAnsi" w:hAnsiTheme="minorHAnsi" w:cstheme="minorHAnsi"/>
          <w:bCs/>
          <w:lang w:val="x-none" w:eastAsia="en-US"/>
        </w:rPr>
        <w:t>przy czym sposób                   komunikacji wskazany w pkt 2) nie jest właściwy dla oferty oraz dokumentów                   składanych wraz z ofertą (wymagających szyfrowania), które należy składać wyłącznie                   w sposób wskazany w pkt 1) niniejszego podpunktu.</w:t>
      </w:r>
    </w:p>
    <w:p w14:paraId="2882184A"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Wykonawca zamierzający wziąć udział w postępowaniu o udzielenie zamówienia publicznego i złożyć ofertę w formie elektronicznej, musi posiadać konto na ePUAP. Wykonawca posiadający konto na ePUAP ma dostęp do  formularzy: złożenia, zmiany, wycofania oferty lub wniosku oraz do formularza do komunikacji.</w:t>
      </w:r>
    </w:p>
    <w:p w14:paraId="21EA9DB6"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w:t>
      </w:r>
      <w:hyperlink r:id="rId12" w:history="1">
        <w:r w:rsidRPr="00A73CA2">
          <w:rPr>
            <w:rFonts w:asciiTheme="minorHAnsi" w:eastAsiaTheme="minorHAnsi" w:hAnsiTheme="minorHAnsi" w:cstheme="minorHAnsi"/>
            <w:bCs/>
            <w:color w:val="0000FF"/>
            <w:u w:val="single"/>
            <w:lang w:val="x-none" w:eastAsia="en-US"/>
          </w:rPr>
          <w:t>https://miniportal.uzp.gov.pl/WarunkiUslugi.aspx</w:t>
        </w:r>
      </w:hyperlink>
      <w:r w:rsidRPr="00A73CA2">
        <w:rPr>
          <w:rFonts w:asciiTheme="minorHAnsi" w:eastAsiaTheme="minorHAnsi" w:hAnsiTheme="minorHAnsi" w:cstheme="minorHAnsi"/>
          <w:bCs/>
          <w:lang w:eastAsia="en-US"/>
        </w:rPr>
        <w:t xml:space="preserve"> </w:t>
      </w:r>
      <w:r w:rsidRPr="00A73CA2">
        <w:rPr>
          <w:rFonts w:asciiTheme="minorHAnsi" w:eastAsiaTheme="minorHAnsi" w:hAnsiTheme="minorHAnsi" w:cstheme="minorHAnsi"/>
          <w:bCs/>
          <w:lang w:val="x-none" w:eastAsia="en-US"/>
        </w:rPr>
        <w:t xml:space="preserve">oraz Regulaminie ePUAP. </w:t>
      </w:r>
    </w:p>
    <w:p w14:paraId="40B105E4"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Maksymalny rozmiar plików przesyłanych za pośrednictwem dedykowanych formularzy do: złożenia, zmiany, wycofania oferty lub wniosku oraz do komunikacji wynosi 150 MB. </w:t>
      </w:r>
    </w:p>
    <w:p w14:paraId="623BCD33"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Za datę przekazania oferty, wniosków, zawiadomień,  dokumentów elektronicznych, oświadczeń lub elektronicznych kopii dokumentów lub oświadczeń oraz innych informacji przyjmuje się datę ich przekazania na ePUAP.</w:t>
      </w:r>
    </w:p>
    <w:p w14:paraId="2B3C0169" w14:textId="77777777" w:rsidR="00A73CA2" w:rsidRPr="00A73CA2" w:rsidRDefault="00A73CA2" w:rsidP="00F415F5">
      <w:pPr>
        <w:numPr>
          <w:ilvl w:val="0"/>
          <w:numId w:val="30"/>
        </w:numPr>
        <w:autoSpaceDE w:val="0"/>
        <w:autoSpaceDN w:val="0"/>
        <w:adjustRightInd w:val="0"/>
        <w:spacing w:after="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bCs/>
          <w:lang w:val="x-none" w:eastAsia="en-US"/>
        </w:rPr>
        <w:t xml:space="preserve">Identyfikator postępowania i klucz publiczny dla danego postępowania o udzielenie zamówienia dostępne są na </w:t>
      </w:r>
      <w:r w:rsidRPr="00A73CA2">
        <w:rPr>
          <w:rFonts w:asciiTheme="minorHAnsi" w:eastAsiaTheme="minorHAnsi" w:hAnsiTheme="minorHAnsi" w:cstheme="minorHAnsi"/>
          <w:bCs/>
          <w:i/>
          <w:lang w:val="x-none" w:eastAsia="en-US"/>
        </w:rPr>
        <w:t>Liście wszystkich postępowań</w:t>
      </w:r>
      <w:r w:rsidRPr="00A73CA2">
        <w:rPr>
          <w:rFonts w:asciiTheme="minorHAnsi" w:eastAsiaTheme="minorHAnsi" w:hAnsiTheme="minorHAnsi" w:cstheme="minorHAnsi"/>
          <w:bCs/>
          <w:lang w:val="x-none" w:eastAsia="en-US"/>
        </w:rPr>
        <w:t xml:space="preserve"> na miniPortalu. </w:t>
      </w:r>
    </w:p>
    <w:p w14:paraId="380ED17E" w14:textId="77777777" w:rsidR="00A73CA2" w:rsidRPr="00A73CA2" w:rsidRDefault="00A73CA2" w:rsidP="00F415F5">
      <w:pPr>
        <w:numPr>
          <w:ilvl w:val="0"/>
          <w:numId w:val="32"/>
        </w:numPr>
        <w:autoSpaceDE w:val="0"/>
        <w:autoSpaceDN w:val="0"/>
        <w:adjustRightInd w:val="0"/>
        <w:spacing w:after="0"/>
        <w:jc w:val="both"/>
        <w:rPr>
          <w:rFonts w:asciiTheme="minorHAnsi" w:eastAsiaTheme="minorHAnsi" w:hAnsiTheme="minorHAnsi" w:cstheme="minorHAnsi"/>
          <w:b/>
          <w:bCs/>
          <w:lang w:val="x-none" w:eastAsia="en-US"/>
        </w:rPr>
      </w:pPr>
      <w:r w:rsidRPr="00A73CA2">
        <w:rPr>
          <w:rFonts w:asciiTheme="minorHAnsi" w:eastAsiaTheme="minorHAnsi" w:hAnsiTheme="minorHAnsi" w:cstheme="minorHAnsi"/>
          <w:b/>
          <w:bCs/>
          <w:lang w:val="x-none" w:eastAsia="en-US"/>
        </w:rPr>
        <w:t xml:space="preserve">Złożenie oferty </w:t>
      </w:r>
    </w:p>
    <w:p w14:paraId="2B879907"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lastRenderedPageBreak/>
        <w:t xml:space="preserve">Wykonawca składa ofertę za pośrednictwem </w:t>
      </w:r>
      <w:r w:rsidRPr="00A73CA2">
        <w:rPr>
          <w:rFonts w:asciiTheme="minorHAnsi" w:eastAsiaTheme="minorHAnsi" w:hAnsiTheme="minorHAnsi" w:cstheme="minorHAnsi"/>
          <w:bCs/>
          <w:i/>
          <w:lang w:eastAsia="en-US"/>
        </w:rPr>
        <w:t>Formularza do złożenia, zmiany, wycofania oferty lub wniosku</w:t>
      </w:r>
      <w:r w:rsidRPr="00A73CA2">
        <w:rPr>
          <w:rFonts w:asciiTheme="minorHAnsi" w:eastAsiaTheme="minorHAnsi" w:hAnsiTheme="minorHAnsi" w:cstheme="minorHAnsi"/>
          <w:bCs/>
          <w:lang w:eastAsia="en-US"/>
        </w:rPr>
        <w:t xml:space="preserve">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C067B9C"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Oferta powinna być sporządzona w języku polskim, z zachowaniem postaci elektronicznej </w:t>
      </w:r>
      <w:r w:rsidRPr="00A73CA2">
        <w:rPr>
          <w:rFonts w:asciiTheme="minorHAnsi" w:eastAsiaTheme="minorHAnsi" w:hAnsiTheme="minorHAnsi" w:cstheme="minorHAnsi"/>
          <w:bCs/>
          <w:lang w:eastAsia="en-US"/>
        </w:rPr>
        <w:br/>
        <w:t>w formacie danych np. .doc, .docx, .pdf, .rtf</w:t>
      </w:r>
      <w:r w:rsidRPr="00A73CA2">
        <w:rPr>
          <w:rFonts w:asciiTheme="minorHAnsi" w:eastAsiaTheme="minorHAnsi" w:hAnsiTheme="minorHAnsi" w:cstheme="minorHAnsi"/>
          <w:bCs/>
          <w:vertAlign w:val="superscript"/>
          <w:lang w:eastAsia="en-US"/>
        </w:rPr>
        <w:footnoteReference w:id="1"/>
      </w:r>
      <w:r w:rsidRPr="00A73CA2">
        <w:rPr>
          <w:rFonts w:asciiTheme="minorHAnsi" w:eastAsiaTheme="minorHAnsi" w:hAnsiTheme="minorHAnsi" w:cstheme="minorHAnsi"/>
          <w:bCs/>
          <w:lang w:eastAsia="en-US"/>
        </w:rPr>
        <w:t xml:space="preserve"> i podpisana kwalifikowanym podpisem elektronicznym. Sposób złożenia oferty, w tym zaszyfrowania oferty opisany został </w:t>
      </w:r>
      <w:r w:rsidRPr="00A73CA2">
        <w:rPr>
          <w:rFonts w:asciiTheme="minorHAnsi" w:eastAsiaTheme="minorHAnsi" w:hAnsiTheme="minorHAnsi" w:cstheme="minorHAnsi"/>
          <w:bCs/>
          <w:lang w:eastAsia="en-US"/>
        </w:rPr>
        <w:br/>
        <w:t xml:space="preserve">w Regulaminie korzystania z miniPortal. Ofertę należy złożyć w oryginale. </w:t>
      </w:r>
    </w:p>
    <w:p w14:paraId="6FC0CFE2"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Wszelkie informacje stanowiące tajemnicę przedsiębiorstwa w rozumieniu ustawy z dnia 16 kwietnia 1993 r. o zwalczaniu nieuczciwej konkurencji (tekst jednolity Dz. U. z 2019 r., poz. 1010 ze zm.), które Wykonawca zastrzeże jako tajemnicę przedsiębiorstwa, powinny zostać złożone w osobnym pliku</w:t>
      </w:r>
      <w:r w:rsidRPr="00A73CA2">
        <w:rPr>
          <w:rFonts w:asciiTheme="minorHAnsi" w:eastAsiaTheme="minorHAnsi" w:hAnsiTheme="minorHAnsi" w:cstheme="minorHAnsi"/>
          <w:bCs/>
          <w:lang w:val="x-none" w:eastAsia="en-US"/>
        </w:rPr>
        <w:t xml:space="preserve"> </w:t>
      </w:r>
      <w:r w:rsidRPr="00A73CA2">
        <w:rPr>
          <w:rFonts w:asciiTheme="minorHAnsi" w:eastAsiaTheme="minorHAnsi" w:hAnsiTheme="minorHAnsi" w:cstheme="minorHAnsi"/>
          <w:bCs/>
          <w:lang w:eastAsia="en-US"/>
        </w:rPr>
        <w:t xml:space="preserve">wraz z jednoczesnym zaznaczeniem polecenia „Załącznik stanowiący tajemnicę przedsiębiorstwa” a następnie wraz z plikami stanowiącymi jawną część skompresowane do jednego pliku archiwum (ZIP). </w:t>
      </w:r>
    </w:p>
    <w:p w14:paraId="52F4047E" w14:textId="77777777" w:rsidR="00A73CA2" w:rsidRPr="00A73CA2" w:rsidRDefault="00A73CA2" w:rsidP="00F415F5">
      <w:pPr>
        <w:numPr>
          <w:ilvl w:val="0"/>
          <w:numId w:val="31"/>
        </w:numPr>
        <w:tabs>
          <w:tab w:val="num" w:pos="426"/>
        </w:tabs>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Do oferty należy dołączyć wymagane w SIWZ oświadczenia w postaci elektronicznej opatrzonej kwalifikowanym podpisem elektronicznym, a następnie wraz z plikami stanowiącymi ofertę skompresować do jednego pliku archiwum (ZIP). </w:t>
      </w:r>
    </w:p>
    <w:p w14:paraId="765D251F" w14:textId="77777777" w:rsidR="00A73CA2" w:rsidRPr="00A73CA2" w:rsidRDefault="00A73CA2" w:rsidP="00F415F5">
      <w:pPr>
        <w:numPr>
          <w:ilvl w:val="0"/>
          <w:numId w:val="31"/>
        </w:numPr>
        <w:tabs>
          <w:tab w:val="num" w:pos="426"/>
        </w:tabs>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E65FDCF"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Wykonawca po upływie terminu do składania ofert nie może skutecznie dokonać zmiany ani wycofać złożonej oferty.</w:t>
      </w:r>
      <w:r w:rsidRPr="00A73CA2">
        <w:rPr>
          <w:rFonts w:asciiTheme="minorHAnsi" w:eastAsiaTheme="minorHAnsi" w:hAnsiTheme="minorHAnsi" w:cstheme="minorBidi"/>
          <w:lang w:eastAsia="en-US"/>
        </w:rPr>
        <w:t xml:space="preserve"> </w:t>
      </w:r>
    </w:p>
    <w:p w14:paraId="59C6EF99"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Oferta powinna być podpisana przez osobę /osoby/ uprawnioną do reprezentowania wykonawcy  i składania oświadczeń woli w jego imieniu w zakresie praw majątkowych, zgodnie z wpisem do właściwego rejestru, jeżeli odrębne przepisy wymagają wpisu do rejestru. Oferta może również być podpisana przez pełnomocnika z tym, że do oferty należy załączyć pełnomocnictwo w oryginale w postaci dokumentu elektronicznego lub w elektronicznej kopii dokumentu lub oświadczenia poświadczonej za zgodność z oryginałem przez notariusza lub osoby, których uprawnienie do reprezentacji wynika z dokumentu rejestracyjnego (ewidencyjnego) Wykonawcy, zgodnie ze sposobem reprezentacji określonym w tych dokumentach.</w:t>
      </w:r>
      <w:r w:rsidRPr="00A73CA2">
        <w:rPr>
          <w:rFonts w:ascii="Times New Roman" w:hAnsi="Times New Roman"/>
          <w:szCs w:val="20"/>
          <w:lang w:eastAsia="zh-CN"/>
        </w:rPr>
        <w:t xml:space="preserve"> </w:t>
      </w:r>
    </w:p>
    <w:p w14:paraId="3FE2B519"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Wykonawca ma prawo złożyć tylko jedną ofertę. </w:t>
      </w:r>
    </w:p>
    <w:p w14:paraId="774A44DD"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Forma składania dokumentów i oświadczeń.</w:t>
      </w:r>
    </w:p>
    <w:p w14:paraId="7740C8BE" w14:textId="77777777" w:rsidR="00A73CA2" w:rsidRPr="00A73CA2" w:rsidRDefault="00A73CA2" w:rsidP="00A73CA2">
      <w:pPr>
        <w:autoSpaceDE w:val="0"/>
        <w:autoSpaceDN w:val="0"/>
        <w:adjustRightInd w:val="0"/>
        <w:spacing w:after="0"/>
        <w:ind w:left="624"/>
        <w:jc w:val="both"/>
        <w:rPr>
          <w:rFonts w:asciiTheme="minorHAnsi" w:eastAsiaTheme="minorHAnsi" w:hAnsiTheme="minorHAnsi" w:cstheme="minorHAnsi"/>
          <w:bCs/>
          <w:lang w:eastAsia="en-US"/>
        </w:rPr>
      </w:pPr>
      <w:r w:rsidRPr="00A73CA2">
        <w:rPr>
          <w:rFonts w:asciiTheme="minorHAnsi" w:eastAsiaTheme="minorHAnsi" w:hAnsiTheme="minorHAnsi" w:cstheme="minorHAnsi"/>
          <w:b/>
          <w:bCs/>
          <w:lang w:eastAsia="en-US"/>
        </w:rPr>
        <w:t xml:space="preserve">Dokumenty i oświadczenia, o których mowa w Rozporządzeniu Ministra Rozwoju z dnia 26 lipca 2016 r. w sprawie rodzajów dokumentów, jakich może żądać zamawiający od wykonawcy w postępowaniu o udzielenie zamówienia (Dz. U. z 2016 r., poz. 1126 ze zm.) składane są </w:t>
      </w:r>
      <w:bookmarkStart w:id="1" w:name="_Hlk529966831"/>
      <w:r w:rsidRPr="00A73CA2">
        <w:rPr>
          <w:rFonts w:asciiTheme="minorHAnsi" w:eastAsiaTheme="minorHAnsi" w:hAnsiTheme="minorHAnsi" w:cstheme="minorHAnsi"/>
          <w:b/>
          <w:bCs/>
          <w:lang w:eastAsia="en-US"/>
        </w:rPr>
        <w:t>w oryginale w postaci dokumentu elektronicznego lub w elektronicznej kopii dokumentu lub oświadczenia poświadczonej za zgodność z oryginałem</w:t>
      </w:r>
      <w:bookmarkEnd w:id="1"/>
      <w:r w:rsidRPr="00A73CA2">
        <w:rPr>
          <w:rFonts w:asciiTheme="minorHAnsi" w:eastAsiaTheme="minorHAnsi" w:hAnsiTheme="minorHAnsi" w:cstheme="minorHAnsi"/>
          <w:bCs/>
          <w:lang w:eastAsia="en-US"/>
        </w:rPr>
        <w:t xml:space="preserve">. </w:t>
      </w:r>
    </w:p>
    <w:p w14:paraId="0B6227F9"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Poświadczenia za zgodność z oryginałem dokonuje odpowiednio wykonawca, podmiot, na którego zdolnościach lub sytuacji polega wykonawca, wykonawcy wspólnie ubiegający się o </w:t>
      </w:r>
      <w:r w:rsidRPr="00A73CA2">
        <w:rPr>
          <w:rFonts w:asciiTheme="minorHAnsi" w:eastAsiaTheme="minorHAnsi" w:hAnsiTheme="minorHAnsi" w:cstheme="minorHAnsi"/>
          <w:bCs/>
          <w:lang w:eastAsia="en-US"/>
        </w:rPr>
        <w:lastRenderedPageBreak/>
        <w:t>udzielenie zamówienia publicznego albo podwykonawca, w zakresie dokumentów lub oświadczeń, które każdego z nich dotyczą.</w:t>
      </w:r>
    </w:p>
    <w:p w14:paraId="4FA4342D"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Poświadczenia za zgodność z oryginałem elektronicznej kopii dokumentu lub oświadczenia, </w:t>
      </w:r>
      <w:r w:rsidRPr="00A73CA2">
        <w:rPr>
          <w:rFonts w:asciiTheme="minorHAnsi" w:eastAsiaTheme="minorHAnsi" w:hAnsiTheme="minorHAnsi" w:cstheme="minorHAnsi"/>
          <w:bCs/>
          <w:lang w:eastAsia="en-US"/>
        </w:rPr>
        <w:br/>
        <w:t xml:space="preserve">o której mowa w pkt. 1) następuje przy użyciu kwalifikowanego podpisu elektronicznego </w:t>
      </w:r>
    </w:p>
    <w:p w14:paraId="69728F71"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Dokumenty lub oświadczenia, o których mowa w ust. 1 sporządzone w języku obcym składane są wraz z tłumaczeniem na język polski.</w:t>
      </w:r>
      <w:r w:rsidRPr="00A73CA2">
        <w:rPr>
          <w:rFonts w:asciiTheme="minorHAnsi" w:eastAsiaTheme="minorHAnsi" w:hAnsiTheme="minorHAnsi" w:cstheme="minorBidi"/>
          <w:lang w:eastAsia="en-US"/>
        </w:rPr>
        <w:t xml:space="preserve"> </w:t>
      </w:r>
      <w:r w:rsidRPr="00A73CA2">
        <w:rPr>
          <w:rFonts w:asciiTheme="minorHAnsi" w:eastAsiaTheme="minorHAnsi" w:hAnsiTheme="minorHAnsi" w:cstheme="minorHAnsi"/>
          <w:bCs/>
          <w:lang w:eastAsia="en-US"/>
        </w:rPr>
        <w:t xml:space="preserve">. </w:t>
      </w:r>
    </w:p>
    <w:p w14:paraId="6AF5CDDF" w14:textId="77777777" w:rsidR="00A73CA2" w:rsidRPr="00A73CA2" w:rsidRDefault="00A73CA2" w:rsidP="00F415F5">
      <w:pPr>
        <w:numPr>
          <w:ilvl w:val="0"/>
          <w:numId w:val="31"/>
        </w:numPr>
        <w:autoSpaceDE w:val="0"/>
        <w:autoSpaceDN w:val="0"/>
        <w:adjustRightInd w:val="0"/>
        <w:spacing w:after="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adres email (za wyjątkiem oferty i dokumentów składanych wraz z ofertą).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Przedsiębiorczości i Technologii z dnia 16 października 2018 r. w sprawie rodzajów dokumentów, jakich może żądać zamawiający od wykonawcy w postępowaniu o udzielenie zamówienia.</w:t>
      </w:r>
    </w:p>
    <w:p w14:paraId="72E7CC7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419BACCC" w14:textId="77777777" w:rsidR="00A73CA2" w:rsidRPr="00A73CA2" w:rsidRDefault="00A73CA2" w:rsidP="00A73CA2">
      <w:pPr>
        <w:autoSpaceDE w:val="0"/>
        <w:autoSpaceDN w:val="0"/>
        <w:adjustRightInd w:val="0"/>
        <w:spacing w:after="0"/>
        <w:jc w:val="both"/>
        <w:rPr>
          <w:rFonts w:asciiTheme="minorHAnsi" w:hAnsiTheme="minorHAnsi" w:cstheme="minorHAnsi"/>
          <w:b/>
          <w:i/>
          <w:lang w:eastAsia="zh-CN"/>
        </w:rPr>
      </w:pPr>
      <w:r w:rsidRPr="00A73CA2">
        <w:rPr>
          <w:rFonts w:asciiTheme="minorHAnsi" w:eastAsiaTheme="minorHAnsi" w:hAnsiTheme="minorHAnsi" w:cstheme="minorHAnsi"/>
          <w:b/>
          <w:bCs/>
          <w:lang w:eastAsia="en-US"/>
        </w:rPr>
        <w:t>Rozdział 7  Składanie i otwarcie ofert</w:t>
      </w:r>
      <w:r w:rsidRPr="00A73CA2">
        <w:rPr>
          <w:rFonts w:asciiTheme="minorHAnsi" w:hAnsiTheme="minorHAnsi" w:cstheme="minorHAnsi"/>
          <w:b/>
          <w:i/>
          <w:lang w:eastAsia="zh-CN"/>
        </w:rPr>
        <w:t xml:space="preserve"> </w:t>
      </w:r>
    </w:p>
    <w:p w14:paraId="0C40F789" w14:textId="32DC8149" w:rsidR="00A73CA2" w:rsidRPr="00A73CA2" w:rsidRDefault="00A73CA2" w:rsidP="00F415F5">
      <w:pPr>
        <w:numPr>
          <w:ilvl w:val="0"/>
          <w:numId w:val="34"/>
        </w:numPr>
        <w:suppressAutoHyphens/>
        <w:spacing w:after="0" w:line="240" w:lineRule="auto"/>
        <w:ind w:left="357"/>
        <w:rPr>
          <w:rFonts w:asciiTheme="minorHAnsi" w:hAnsiTheme="minorHAnsi" w:cstheme="minorHAnsi"/>
          <w:lang w:eastAsia="zh-CN"/>
        </w:rPr>
      </w:pPr>
      <w:r w:rsidRPr="00A73CA2">
        <w:rPr>
          <w:rFonts w:asciiTheme="minorHAnsi" w:hAnsiTheme="minorHAnsi" w:cstheme="minorHAnsi"/>
          <w:b/>
          <w:i/>
          <w:lang w:eastAsia="zh-CN"/>
        </w:rPr>
        <w:t>Oferta w formie pisemnej</w:t>
      </w:r>
      <w:r w:rsidRPr="00A73CA2">
        <w:rPr>
          <w:rFonts w:asciiTheme="minorHAnsi" w:hAnsiTheme="minorHAnsi" w:cstheme="minorHAnsi"/>
          <w:lang w:eastAsia="zh-CN"/>
        </w:rPr>
        <w:t xml:space="preserve"> - należy złożyć w siedzibie Zamawiającego, tj. w Kancelarii Instytutu Medycyny Wsi im. Witolda Chodźki w Lublinie na parterze, ul. Dr. K. Jaczewskiego 2, 20-090 Lublin  </w:t>
      </w:r>
      <w:r w:rsidRPr="00A73CA2">
        <w:rPr>
          <w:rFonts w:asciiTheme="minorHAnsi" w:hAnsiTheme="minorHAnsi" w:cstheme="minorHAnsi"/>
          <w:b/>
          <w:lang w:eastAsia="zh-CN"/>
        </w:rPr>
        <w:t xml:space="preserve">do dnia </w:t>
      </w:r>
      <w:r w:rsidR="00C46536">
        <w:rPr>
          <w:rFonts w:asciiTheme="minorHAnsi" w:hAnsiTheme="minorHAnsi" w:cstheme="minorHAnsi"/>
          <w:b/>
          <w:lang w:eastAsia="zh-CN"/>
        </w:rPr>
        <w:t>02.07</w:t>
      </w:r>
      <w:r w:rsidRPr="00A73CA2">
        <w:rPr>
          <w:rFonts w:asciiTheme="minorHAnsi" w:hAnsiTheme="minorHAnsi" w:cstheme="minorHAnsi"/>
          <w:b/>
          <w:lang w:eastAsia="zh-CN"/>
        </w:rPr>
        <w:t xml:space="preserve">.2020 r. godz. 08.00. </w:t>
      </w:r>
    </w:p>
    <w:p w14:paraId="33650C0D" w14:textId="77777777" w:rsidR="00A73CA2" w:rsidRPr="00A73CA2" w:rsidRDefault="00A73CA2" w:rsidP="00A73CA2">
      <w:pPr>
        <w:suppressAutoHyphens/>
        <w:spacing w:after="0" w:line="240" w:lineRule="auto"/>
        <w:ind w:left="357"/>
        <w:rPr>
          <w:rFonts w:asciiTheme="minorHAnsi" w:hAnsiTheme="minorHAnsi" w:cstheme="minorHAnsi"/>
          <w:lang w:eastAsia="zh-CN"/>
        </w:rPr>
      </w:pPr>
      <w:r w:rsidRPr="00A73CA2">
        <w:rPr>
          <w:rFonts w:asciiTheme="minorHAnsi" w:hAnsiTheme="minorHAnsi" w:cstheme="minorHAnsi"/>
          <w:lang w:eastAsia="zh-CN"/>
        </w:rPr>
        <w:t>Wykonawca może przed terminem składania ofert wprowadzić do złożonej oferty zmiany, poprawki lub uzupełnienia. Muszą one zostać złożone w kopercie opisanej jak w pkt. I.12 SIWZ, dodatkowo oznaczonej słowem: „ZMIANA”.</w:t>
      </w:r>
    </w:p>
    <w:p w14:paraId="468C1AED" w14:textId="7777777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b/>
          <w:i/>
          <w:lang w:eastAsia="zh-CN"/>
        </w:rPr>
        <w:t xml:space="preserve">Oferta w formie elektronicznej </w:t>
      </w:r>
      <w:r w:rsidRPr="00A73CA2">
        <w:rPr>
          <w:rFonts w:asciiTheme="minorHAnsi" w:hAnsiTheme="minorHAnsi" w:cstheme="minorHAnsi"/>
          <w:lang w:eastAsia="zh-CN"/>
        </w:rPr>
        <w:t>– zob. Rozdział 6.2 SIWZ – należy złożyć w terminie wyznaczonym w pkt. 1.</w:t>
      </w:r>
      <w:r w:rsidRPr="00A73CA2">
        <w:rPr>
          <w:rFonts w:asciiTheme="minorHAnsi" w:eastAsiaTheme="minorHAnsi" w:hAnsiTheme="minorHAnsi" w:cstheme="minorHAnsi"/>
          <w:lang w:eastAsia="en-US"/>
        </w:rPr>
        <w:t xml:space="preserve"> </w:t>
      </w:r>
    </w:p>
    <w:p w14:paraId="07F1C587" w14:textId="7777777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lang w:eastAsia="zh-CN"/>
        </w:rPr>
        <w:t>Otwarcie ofert w formie elektronicznej następuje poprzez użycie aplikacji do szyfrowania ofert dostępnej na miniPortalu i dokonywane jest poprzez odszyfrowanie i otwarcie ofert za pomocą klucza prywatnego.</w:t>
      </w:r>
    </w:p>
    <w:p w14:paraId="61336DD5" w14:textId="7777777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lang w:eastAsia="zh-CN"/>
        </w:rPr>
        <w:t xml:space="preserve">Wykonawca może przed terminem składania ofert wycofać złożoną ofertę. </w:t>
      </w:r>
    </w:p>
    <w:p w14:paraId="0D098183" w14:textId="7777777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lang w:eastAsia="zh-CN"/>
        </w:rPr>
        <w:t>Oferta złożona po terminie składania ofert zostanie zwrócona wykonawcy bez otwierania.</w:t>
      </w:r>
    </w:p>
    <w:p w14:paraId="40BA3F1A" w14:textId="7777777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lang w:eastAsia="zh-CN"/>
        </w:rPr>
        <w:t>Przedłużenie terminu składania ofert dopuszczalne jest na podstawie art. 38 ust. 6 i 182 ust. 5 ustawy Prawo zamówień publicznych. W tym przypadku wszelkie prawa i zobowiązania zamawiającego i wykonawcy odnośnie wcześniej ustalonego terminu będą podlegały nowemu terminowi.</w:t>
      </w:r>
    </w:p>
    <w:p w14:paraId="4413B158" w14:textId="07EB00D7" w:rsidR="00A73CA2" w:rsidRPr="00A73CA2" w:rsidRDefault="00A73CA2" w:rsidP="00A73CA2">
      <w:pPr>
        <w:numPr>
          <w:ilvl w:val="3"/>
          <w:numId w:val="2"/>
        </w:numPr>
        <w:suppressAutoHyphens/>
        <w:spacing w:after="0" w:line="240" w:lineRule="auto"/>
        <w:ind w:left="357"/>
        <w:contextualSpacing/>
        <w:rPr>
          <w:rFonts w:asciiTheme="minorHAnsi" w:hAnsiTheme="minorHAnsi" w:cstheme="minorHAnsi"/>
          <w:lang w:eastAsia="zh-CN"/>
        </w:rPr>
      </w:pPr>
      <w:r w:rsidRPr="00A73CA2">
        <w:rPr>
          <w:rFonts w:asciiTheme="minorHAnsi" w:hAnsiTheme="minorHAnsi" w:cstheme="minorHAnsi"/>
          <w:lang w:eastAsia="zh-CN"/>
        </w:rPr>
        <w:t xml:space="preserve">Otwarcie ofert nastąpi </w:t>
      </w:r>
      <w:r w:rsidR="00C46536">
        <w:rPr>
          <w:rFonts w:asciiTheme="minorHAnsi" w:hAnsiTheme="minorHAnsi" w:cstheme="minorHAnsi"/>
          <w:b/>
          <w:lang w:eastAsia="zh-CN"/>
        </w:rPr>
        <w:t>w dniu 02.07</w:t>
      </w:r>
      <w:r w:rsidRPr="00A73CA2">
        <w:rPr>
          <w:rFonts w:asciiTheme="minorHAnsi" w:hAnsiTheme="minorHAnsi" w:cstheme="minorHAnsi"/>
          <w:b/>
          <w:lang w:eastAsia="zh-CN"/>
        </w:rPr>
        <w:t xml:space="preserve">.2020 r., o godz. 12.00 </w:t>
      </w:r>
      <w:r w:rsidRPr="00A73CA2">
        <w:rPr>
          <w:rFonts w:asciiTheme="minorHAnsi" w:hAnsiTheme="minorHAnsi" w:cstheme="minorHAnsi"/>
          <w:lang w:eastAsia="zh-CN"/>
        </w:rPr>
        <w:t xml:space="preserve">w siedzibie Zamawiającego, </w:t>
      </w:r>
      <w:r w:rsidRPr="00A73CA2">
        <w:rPr>
          <w:rFonts w:asciiTheme="minorHAnsi" w:hAnsiTheme="minorHAnsi" w:cstheme="minorHAnsi"/>
          <w:lang w:eastAsia="zh-CN"/>
        </w:rPr>
        <w:br/>
        <w:t>Dział  Zamówień Publicznych , pokój nr 3.</w:t>
      </w:r>
    </w:p>
    <w:p w14:paraId="4287623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5ECF013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8  Termin związania ofertą</w:t>
      </w:r>
    </w:p>
    <w:p w14:paraId="466E67C8" w14:textId="77777777" w:rsidR="00A73CA2" w:rsidRPr="00A73CA2" w:rsidRDefault="00A73CA2" w:rsidP="00A73CA2">
      <w:pPr>
        <w:numPr>
          <w:ilvl w:val="0"/>
          <w:numId w:val="6"/>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pozostaje związany ofertą przez okres 30 dni od dnia upływu terminu składania ofert.</w:t>
      </w:r>
    </w:p>
    <w:p w14:paraId="14904477" w14:textId="77777777" w:rsidR="00A73CA2" w:rsidRPr="00A73CA2" w:rsidRDefault="00A73CA2" w:rsidP="00A73CA2">
      <w:pPr>
        <w:numPr>
          <w:ilvl w:val="0"/>
          <w:numId w:val="6"/>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D9F56C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64D1106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bCs/>
          <w:lang w:eastAsia="en-US"/>
        </w:rPr>
        <w:t>Rozdział 9  Opis sposobu obliczenia ceny</w:t>
      </w:r>
    </w:p>
    <w:p w14:paraId="436FCA1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Cena oferty</w:t>
      </w:r>
    </w:p>
    <w:p w14:paraId="32A89971" w14:textId="77777777" w:rsidR="00A73CA2" w:rsidRPr="00A73CA2" w:rsidRDefault="00A73CA2" w:rsidP="00F415F5">
      <w:pPr>
        <w:numPr>
          <w:ilvl w:val="0"/>
          <w:numId w:val="28"/>
        </w:numPr>
        <w:autoSpaceDE w:val="0"/>
        <w:autoSpaceDN w:val="0"/>
        <w:adjustRightInd w:val="0"/>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poda łączną cenę oferty dla danego zadania w Formularzu oferty (wg Załącznika ) zgodnie z jego treścią. Cena oferty musi być wyrażona w PLN. Oferta i późniejsze rozliczenia następują w PLN.</w:t>
      </w:r>
    </w:p>
    <w:p w14:paraId="091349AA" w14:textId="77777777" w:rsidR="00A73CA2" w:rsidRPr="00A73CA2" w:rsidRDefault="00A73CA2" w:rsidP="00F415F5">
      <w:pPr>
        <w:numPr>
          <w:ilvl w:val="0"/>
          <w:numId w:val="28"/>
        </w:numPr>
        <w:autoSpaceDE w:val="0"/>
        <w:autoSpaceDN w:val="0"/>
        <w:adjustRightInd w:val="0"/>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Wartość kontraktu obejmuje wszelkie koszty, jakie poniesie Wykonawca w związku z realizacją umowy na warunkach określonych w SIWZ.W  cenie  kosztorysowej należy  uwzględnić  wszystkie  elementy  stanowiące  przedmiot. Cena oferty musi uwzględniać podatek VAT, cło, koszt dostawy, ubezpieczenia towaru podczas transportu oraz wszystkie koszty realizacji zamówienia o wskazanych parametrach granicznych.</w:t>
      </w:r>
    </w:p>
    <w:p w14:paraId="43FDA86B" w14:textId="77777777" w:rsidR="00A73CA2" w:rsidRPr="00A73CA2" w:rsidRDefault="00A73CA2" w:rsidP="00F415F5">
      <w:pPr>
        <w:numPr>
          <w:ilvl w:val="0"/>
          <w:numId w:val="28"/>
        </w:numPr>
        <w:autoSpaceDE w:val="0"/>
        <w:autoSpaceDN w:val="0"/>
        <w:adjustRightInd w:val="0"/>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Cena obejmuje wszystkie czynności Wykonawcy niezbędne do uzyskania efektu finalnego, w postaci wolnej od wad prawnych i technicznych. Cena oferty powinna zawierać wszystkie koszty niezbędne do zrealizowania zamówienia wynikające wprost z dokumentacji przetargowej, jak również wszelkie inne koszty w niej nieujęte, a bez których nie można wykonać zamówienia.</w:t>
      </w:r>
    </w:p>
    <w:p w14:paraId="7532EA68" w14:textId="77777777" w:rsidR="00A73CA2" w:rsidRPr="00A73CA2" w:rsidRDefault="00A73CA2" w:rsidP="00F415F5">
      <w:pPr>
        <w:numPr>
          <w:ilvl w:val="0"/>
          <w:numId w:val="28"/>
        </w:numPr>
        <w:autoSpaceDE w:val="0"/>
        <w:autoSpaceDN w:val="0"/>
        <w:adjustRightInd w:val="0"/>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w:t>
      </w:r>
    </w:p>
    <w:p w14:paraId="3D579A4F" w14:textId="77777777" w:rsidR="00A73CA2" w:rsidRPr="00A73CA2" w:rsidRDefault="00A73CA2" w:rsidP="00F415F5">
      <w:pPr>
        <w:numPr>
          <w:ilvl w:val="0"/>
          <w:numId w:val="28"/>
        </w:numPr>
        <w:autoSpaceDE w:val="0"/>
        <w:autoSpaceDN w:val="0"/>
        <w:adjustRightInd w:val="0"/>
        <w:contextualSpacing/>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p>
    <w:p w14:paraId="64C78C5C" w14:textId="77777777" w:rsidR="00A73CA2" w:rsidRPr="00A73CA2" w:rsidRDefault="00A73CA2" w:rsidP="00F415F5">
      <w:pPr>
        <w:numPr>
          <w:ilvl w:val="0"/>
          <w:numId w:val="28"/>
        </w:numPr>
        <w:autoSpaceDE w:val="0"/>
        <w:autoSpaceDN w:val="0"/>
        <w:adjustRightInd w:val="0"/>
        <w:spacing w:after="0"/>
        <w:contextualSpacing/>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60801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64907C46" w14:textId="6F42AA05" w:rsidR="00A73CA2" w:rsidRPr="00357035"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10 Bad</w:t>
      </w:r>
      <w:r w:rsidR="00357035">
        <w:rPr>
          <w:rFonts w:asciiTheme="minorHAnsi" w:eastAsiaTheme="minorHAnsi" w:hAnsiTheme="minorHAnsi" w:cstheme="minorHAnsi"/>
          <w:b/>
          <w:bCs/>
          <w:lang w:eastAsia="en-US"/>
        </w:rPr>
        <w:t>anie ofert</w:t>
      </w:r>
    </w:p>
    <w:p w14:paraId="15FC8224" w14:textId="77777777" w:rsidR="00A73CA2" w:rsidRPr="00A73CA2" w:rsidRDefault="00A73CA2" w:rsidP="00F415F5">
      <w:pPr>
        <w:numPr>
          <w:ilvl w:val="0"/>
          <w:numId w:val="1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toku badania i oceny ofert Zamawiający może żądać od Wykonawców wyjaśnień dotyczących treści złożonych ofert.</w:t>
      </w:r>
    </w:p>
    <w:p w14:paraId="13196A76" w14:textId="77777777" w:rsidR="00A73CA2" w:rsidRPr="00A73CA2" w:rsidRDefault="00A73CA2" w:rsidP="00F415F5">
      <w:pPr>
        <w:numPr>
          <w:ilvl w:val="0"/>
          <w:numId w:val="1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ma prawo dokonać korekty poniższych omyłek, niezwłocznie zawiadamiając o tym Wykonawcę, którego oferta została poprawiona:</w:t>
      </w:r>
    </w:p>
    <w:p w14:paraId="5115DA01" w14:textId="77777777" w:rsidR="00A73CA2" w:rsidRPr="00A73CA2" w:rsidRDefault="00A73CA2" w:rsidP="00F415F5">
      <w:pPr>
        <w:numPr>
          <w:ilvl w:val="0"/>
          <w:numId w:val="18"/>
        </w:numPr>
        <w:tabs>
          <w:tab w:val="num" w:pos="567"/>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oczywiste omyłki pisarskie,</w:t>
      </w:r>
    </w:p>
    <w:p w14:paraId="4E59277D" w14:textId="77777777" w:rsidR="00A73CA2" w:rsidRPr="00A73CA2" w:rsidRDefault="00A73CA2" w:rsidP="00F415F5">
      <w:pPr>
        <w:numPr>
          <w:ilvl w:val="0"/>
          <w:numId w:val="18"/>
        </w:numPr>
        <w:tabs>
          <w:tab w:val="num" w:pos="284"/>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oczywiste omyłki rachunkowe, z uwzględnieniem konsekwencji rachunkowych dokonanych poprawek,</w:t>
      </w:r>
    </w:p>
    <w:p w14:paraId="4D4CB90E" w14:textId="77777777" w:rsidR="00A73CA2" w:rsidRPr="00A73CA2" w:rsidRDefault="00A73CA2" w:rsidP="00F415F5">
      <w:pPr>
        <w:numPr>
          <w:ilvl w:val="0"/>
          <w:numId w:val="18"/>
        </w:numPr>
        <w:tabs>
          <w:tab w:val="num" w:pos="284"/>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inne omyłki polegające na niezgodności oferty z SIWZ, niepowodujące istotnych zmian w treści oferty.</w:t>
      </w:r>
    </w:p>
    <w:p w14:paraId="13643557" w14:textId="77777777" w:rsidR="00A73CA2" w:rsidRPr="00A73CA2" w:rsidRDefault="00A73CA2" w:rsidP="00F415F5">
      <w:pPr>
        <w:numPr>
          <w:ilvl w:val="0"/>
          <w:numId w:val="1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Omyłki rachunkowe, których nie można poprawić, oraz błędy w obliczeniu ceny skutkują odrzuceniem oferty wg art. 89 ust. 1 pkt. 6 PZP.</w:t>
      </w:r>
    </w:p>
    <w:p w14:paraId="065F09A0" w14:textId="77777777" w:rsidR="00A73CA2" w:rsidRPr="00A73CA2" w:rsidRDefault="00A73CA2" w:rsidP="00F415F5">
      <w:pPr>
        <w:numPr>
          <w:ilvl w:val="0"/>
          <w:numId w:val="1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 może na piśmie nie wyrazić zgody na poprawienie omyłki, o której mowa w art. 87 ust. 2 pkt 3 PZP w terminie 3 dni od dnia doręczenia zawiadomienia o dokonaniu </w:t>
      </w:r>
      <w:r w:rsidRPr="00A73CA2">
        <w:rPr>
          <w:rFonts w:asciiTheme="minorHAnsi" w:eastAsiaTheme="minorHAnsi" w:hAnsiTheme="minorHAnsi" w:cstheme="minorHAnsi"/>
          <w:lang w:eastAsia="en-US"/>
        </w:rPr>
        <w:lastRenderedPageBreak/>
        <w:t>korekty. W takim przypadku Zamawiający odrzuci ofertę zawierającą omyłki polegające na niezgodności oferty ze specyfikacją istotnych warunków zamówienia niepowodujące istotnych zmian w treści oferty zgodnie z art. 89 ust. 1 pkt 7 PZP.</w:t>
      </w:r>
    </w:p>
    <w:p w14:paraId="0700E963" w14:textId="77777777" w:rsidR="00A73CA2" w:rsidRPr="00A73CA2" w:rsidRDefault="00A73CA2" w:rsidP="00F415F5">
      <w:pPr>
        <w:numPr>
          <w:ilvl w:val="0"/>
          <w:numId w:val="17"/>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49063F8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0FBFD93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11 Opis kryteriów, którymi Zamawiający będzie się kierował przy wyborze oferty wraz z podaniem znaczenia tych kryteriów i sposobu oceny ofert.</w:t>
      </w:r>
    </w:p>
    <w:p w14:paraId="4DFDBFAB" w14:textId="77777777" w:rsidR="00A73CA2" w:rsidRPr="00C46536"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6D764691" w14:textId="77777777" w:rsidR="00C46536" w:rsidRPr="00C46536" w:rsidRDefault="00C46536" w:rsidP="00F415F5">
      <w:pPr>
        <w:widowControl w:val="0"/>
        <w:numPr>
          <w:ilvl w:val="0"/>
          <w:numId w:val="38"/>
        </w:numPr>
        <w:autoSpaceDE w:val="0"/>
        <w:autoSpaceDN w:val="0"/>
        <w:adjustRightInd w:val="0"/>
        <w:spacing w:after="0" w:line="240" w:lineRule="auto"/>
        <w:ind w:right="79"/>
        <w:jc w:val="center"/>
        <w:rPr>
          <w:rFonts w:ascii="Times New Roman" w:hAnsi="Times New Roman"/>
        </w:rPr>
      </w:pPr>
      <w:r w:rsidRPr="00C46536">
        <w:rPr>
          <w:rFonts w:ascii="Times New Roman" w:hAnsi="Times New Roman"/>
        </w:rPr>
        <w:t>Przy ocenie ofert i wyborze oferty najkorzystniejszej Zamawiający będzie postępować zgodnie z wymaganiami ustawy oraz kierować się przesłankami określonymi w kryteriach ocen.</w:t>
      </w:r>
    </w:p>
    <w:p w14:paraId="6D7E1552" w14:textId="77777777" w:rsidR="00C46536" w:rsidRPr="00C46536" w:rsidRDefault="00C46536" w:rsidP="00357035">
      <w:pPr>
        <w:widowControl w:val="0"/>
        <w:autoSpaceDE w:val="0"/>
        <w:autoSpaceDN w:val="0"/>
        <w:adjustRightInd w:val="0"/>
        <w:spacing w:after="0" w:line="240" w:lineRule="auto"/>
        <w:ind w:right="79"/>
        <w:jc w:val="center"/>
        <w:rPr>
          <w:rFonts w:ascii="Times New Roman" w:hAnsi="Times New Roman"/>
        </w:rPr>
      </w:pPr>
    </w:p>
    <w:p w14:paraId="1904D351" w14:textId="77777777" w:rsidR="00C46536" w:rsidRPr="00C46536" w:rsidRDefault="00C46536" w:rsidP="00357035">
      <w:pPr>
        <w:widowControl w:val="0"/>
        <w:autoSpaceDE w:val="0"/>
        <w:autoSpaceDN w:val="0"/>
        <w:adjustRightInd w:val="0"/>
        <w:spacing w:after="0" w:line="240" w:lineRule="auto"/>
        <w:ind w:left="360" w:right="79"/>
        <w:rPr>
          <w:rFonts w:ascii="Times New Roman" w:hAnsi="Times New Roman"/>
          <w:b/>
          <w:u w:val="single"/>
        </w:rPr>
      </w:pPr>
      <w:r w:rsidRPr="00C46536">
        <w:rPr>
          <w:rFonts w:ascii="Times New Roman" w:hAnsi="Times New Roman"/>
          <w:b/>
          <w:u w:val="single"/>
        </w:rPr>
        <w:t>Oferty, które nie zostały odrzucone będą oceniane na podstawie następujących kryteriów:</w:t>
      </w:r>
    </w:p>
    <w:p w14:paraId="692B8CE3" w14:textId="77777777" w:rsidR="00C46536" w:rsidRPr="00C46536" w:rsidRDefault="00C46536" w:rsidP="00357035">
      <w:pPr>
        <w:widowControl w:val="0"/>
        <w:autoSpaceDE w:val="0"/>
        <w:autoSpaceDN w:val="0"/>
        <w:adjustRightInd w:val="0"/>
        <w:spacing w:after="0" w:line="240" w:lineRule="auto"/>
        <w:ind w:right="79"/>
        <w:jc w:val="center"/>
        <w:rPr>
          <w:rFonts w:ascii="Times New Roman" w:hAnsi="Times New Roman"/>
          <w:b/>
        </w:rPr>
      </w:pPr>
    </w:p>
    <w:p w14:paraId="46C8BEB9" w14:textId="77777777" w:rsidR="00C46536" w:rsidRPr="00C46536" w:rsidRDefault="00C46536" w:rsidP="00357035">
      <w:pPr>
        <w:tabs>
          <w:tab w:val="left" w:pos="363"/>
        </w:tabs>
        <w:spacing w:after="0" w:line="240" w:lineRule="auto"/>
        <w:ind w:left="363"/>
        <w:jc w:val="both"/>
        <w:rPr>
          <w:rFonts w:ascii="Times New Roman" w:hAnsi="Times New Roman"/>
          <w:b/>
          <w:bCs/>
        </w:rPr>
      </w:pPr>
      <w:r w:rsidRPr="00C46536">
        <w:rPr>
          <w:rFonts w:ascii="Times New Roman" w:hAnsi="Times New Roman"/>
          <w:b/>
          <w:bCs/>
        </w:rPr>
        <w:t>Cena- 100%=100 pkt</w:t>
      </w:r>
    </w:p>
    <w:p w14:paraId="1E49AC61" w14:textId="77777777" w:rsidR="00C46536" w:rsidRPr="00C46536" w:rsidRDefault="00C46536" w:rsidP="00357035">
      <w:pPr>
        <w:tabs>
          <w:tab w:val="left" w:pos="363"/>
        </w:tabs>
        <w:spacing w:after="0" w:line="240" w:lineRule="auto"/>
        <w:jc w:val="both"/>
        <w:rPr>
          <w:rFonts w:ascii="Times New Roman" w:hAnsi="Times New Roman"/>
          <w:b/>
          <w:bCs/>
        </w:rPr>
      </w:pPr>
      <w:r w:rsidRPr="00C46536">
        <w:rPr>
          <w:rFonts w:ascii="Times New Roman" w:hAnsi="Times New Roman"/>
          <w:b/>
          <w:bCs/>
        </w:rPr>
        <w:tab/>
        <w:t>Dotyczy oceny ofert:</w:t>
      </w:r>
    </w:p>
    <w:p w14:paraId="0B66D1AB" w14:textId="77777777" w:rsidR="00C46536" w:rsidRPr="00C46536" w:rsidRDefault="00C46536" w:rsidP="00357035">
      <w:pPr>
        <w:spacing w:after="0" w:line="4" w:lineRule="exact"/>
        <w:jc w:val="both"/>
        <w:rPr>
          <w:rFonts w:ascii="Times New Roman" w:hAnsi="Times New Roman"/>
          <w:b/>
          <w:bCs/>
        </w:rPr>
      </w:pPr>
    </w:p>
    <w:p w14:paraId="02864B17" w14:textId="77777777" w:rsidR="00C46536" w:rsidRPr="00C46536" w:rsidRDefault="00C46536" w:rsidP="00357035">
      <w:pPr>
        <w:spacing w:after="0" w:line="230" w:lineRule="auto"/>
        <w:ind w:left="363"/>
        <w:jc w:val="both"/>
        <w:rPr>
          <w:rFonts w:ascii="Times New Roman" w:hAnsi="Times New Roman"/>
          <w:b/>
          <w:bCs/>
        </w:rPr>
      </w:pPr>
      <w:r w:rsidRPr="00C46536">
        <w:rPr>
          <w:rFonts w:ascii="Times New Roman" w:hAnsi="Times New Roman"/>
        </w:rPr>
        <w:t>Każda z ofert oceniana będzie w systemie punktowym.</w:t>
      </w:r>
    </w:p>
    <w:p w14:paraId="74FB6D25" w14:textId="77777777" w:rsidR="00C46536" w:rsidRPr="00C46536" w:rsidRDefault="00C46536" w:rsidP="00357035">
      <w:pPr>
        <w:spacing w:after="0" w:line="253" w:lineRule="exact"/>
        <w:jc w:val="both"/>
        <w:rPr>
          <w:rFonts w:ascii="Times New Roman" w:eastAsiaTheme="minorEastAsia" w:hAnsi="Times New Roman"/>
        </w:rPr>
      </w:pPr>
    </w:p>
    <w:p w14:paraId="6C9722B2" w14:textId="77777777" w:rsidR="00C46536" w:rsidRPr="00C46536" w:rsidRDefault="00C46536" w:rsidP="00357035">
      <w:pPr>
        <w:spacing w:after="0" w:line="240" w:lineRule="auto"/>
        <w:ind w:left="363"/>
        <w:jc w:val="both"/>
        <w:rPr>
          <w:rFonts w:ascii="Times New Roman" w:eastAsiaTheme="minorEastAsia" w:hAnsi="Times New Roman"/>
        </w:rPr>
      </w:pPr>
      <w:r w:rsidRPr="00C46536">
        <w:rPr>
          <w:rFonts w:ascii="Times New Roman" w:hAnsi="Times New Roman"/>
          <w:b/>
          <w:bCs/>
          <w:u w:val="single"/>
        </w:rPr>
        <w:t>Punkty za cenę</w:t>
      </w:r>
      <w:r w:rsidRPr="00C46536">
        <w:rPr>
          <w:rFonts w:ascii="Times New Roman" w:hAnsi="Times New Roman"/>
          <w:b/>
          <w:bCs/>
        </w:rPr>
        <w:t xml:space="preserve"> </w:t>
      </w:r>
      <w:r w:rsidRPr="00C46536">
        <w:rPr>
          <w:rFonts w:ascii="Times New Roman" w:hAnsi="Times New Roman"/>
        </w:rPr>
        <w:t>(C) zostaną wyliczone zgodnie z następującymi zasadami:</w:t>
      </w:r>
    </w:p>
    <w:p w14:paraId="7D1AF9FA" w14:textId="77777777" w:rsidR="00C46536" w:rsidRPr="00C46536" w:rsidRDefault="00C46536" w:rsidP="00357035">
      <w:pPr>
        <w:spacing w:after="0" w:line="209" w:lineRule="auto"/>
        <w:ind w:right="-362" w:firstLine="567"/>
        <w:jc w:val="center"/>
        <w:rPr>
          <w:rFonts w:ascii="Times New Roman" w:eastAsiaTheme="minorEastAsia" w:hAnsi="Times New Roman"/>
        </w:rPr>
      </w:pPr>
      <w:r w:rsidRPr="00C46536">
        <w:rPr>
          <w:rFonts w:ascii="Times New Roman" w:hAnsi="Times New Roman"/>
          <w:b/>
          <w:bCs/>
        </w:rPr>
        <w:t>C</w:t>
      </w:r>
      <w:r w:rsidRPr="00C46536">
        <w:rPr>
          <w:rFonts w:ascii="Times New Roman" w:hAnsi="Times New Roman"/>
          <w:b/>
          <w:bCs/>
          <w:vertAlign w:val="subscript"/>
        </w:rPr>
        <w:t>n</w:t>
      </w:r>
      <w:r w:rsidRPr="00C46536">
        <w:rPr>
          <w:rFonts w:ascii="Times New Roman" w:hAnsi="Times New Roman"/>
          <w:b/>
          <w:bCs/>
        </w:rPr>
        <w:t>/C</w:t>
      </w:r>
      <w:r w:rsidRPr="00C46536">
        <w:rPr>
          <w:rFonts w:ascii="Times New Roman" w:hAnsi="Times New Roman"/>
          <w:b/>
          <w:bCs/>
          <w:vertAlign w:val="subscript"/>
        </w:rPr>
        <w:t>d</w:t>
      </w:r>
      <w:r w:rsidRPr="00C46536">
        <w:rPr>
          <w:rFonts w:ascii="Times New Roman" w:hAnsi="Times New Roman"/>
          <w:b/>
          <w:bCs/>
        </w:rPr>
        <w:t xml:space="preserve"> x 100 = C</w:t>
      </w:r>
    </w:p>
    <w:p w14:paraId="0EF4DAA5" w14:textId="77777777" w:rsidR="00C46536" w:rsidRPr="00C46536" w:rsidRDefault="00C46536" w:rsidP="00357035">
      <w:pPr>
        <w:spacing w:after="0" w:line="192" w:lineRule="auto"/>
        <w:ind w:left="363"/>
        <w:jc w:val="center"/>
        <w:rPr>
          <w:rFonts w:ascii="Times New Roman" w:eastAsiaTheme="minorEastAsia" w:hAnsi="Times New Roman"/>
        </w:rPr>
      </w:pPr>
      <w:r w:rsidRPr="00C46536">
        <w:rPr>
          <w:rFonts w:ascii="Times New Roman" w:hAnsi="Times New Roman"/>
        </w:rPr>
        <w:t>gdzie C</w:t>
      </w:r>
      <w:r w:rsidRPr="00C46536">
        <w:rPr>
          <w:rFonts w:ascii="Times New Roman" w:hAnsi="Times New Roman"/>
          <w:vertAlign w:val="subscript"/>
        </w:rPr>
        <w:t>n</w:t>
      </w:r>
      <w:r w:rsidRPr="00C46536">
        <w:rPr>
          <w:rFonts w:ascii="Times New Roman" w:hAnsi="Times New Roman"/>
        </w:rPr>
        <w:t xml:space="preserve"> - cena brutto najniższa</w:t>
      </w:r>
    </w:p>
    <w:p w14:paraId="627491EE" w14:textId="77777777" w:rsidR="00C46536" w:rsidRPr="00C46536" w:rsidRDefault="00C46536" w:rsidP="00357035">
      <w:pPr>
        <w:spacing w:after="0" w:line="196" w:lineRule="auto"/>
        <w:ind w:left="883"/>
        <w:jc w:val="center"/>
        <w:rPr>
          <w:rFonts w:ascii="Times New Roman" w:eastAsiaTheme="minorEastAsia" w:hAnsi="Times New Roman"/>
        </w:rPr>
      </w:pPr>
      <w:r w:rsidRPr="00C46536">
        <w:rPr>
          <w:rFonts w:ascii="Times New Roman" w:hAnsi="Times New Roman"/>
        </w:rPr>
        <w:t xml:space="preserve">C </w:t>
      </w:r>
      <w:r w:rsidRPr="00C46536">
        <w:rPr>
          <w:rFonts w:ascii="Times New Roman" w:hAnsi="Times New Roman"/>
          <w:vertAlign w:val="subscript"/>
        </w:rPr>
        <w:t>d</w:t>
      </w:r>
      <w:r w:rsidRPr="00C46536">
        <w:rPr>
          <w:rFonts w:ascii="Times New Roman" w:hAnsi="Times New Roman"/>
        </w:rPr>
        <w:t xml:space="preserve"> - cena brutto danej oferty</w:t>
      </w:r>
    </w:p>
    <w:p w14:paraId="2D0F34D3" w14:textId="77777777" w:rsidR="00C46536" w:rsidRPr="00C46536" w:rsidRDefault="00C46536" w:rsidP="00357035">
      <w:pPr>
        <w:spacing w:after="0" w:line="225" w:lineRule="auto"/>
        <w:ind w:left="863"/>
        <w:jc w:val="center"/>
        <w:rPr>
          <w:rFonts w:ascii="Times New Roman" w:hAnsi="Times New Roman"/>
        </w:rPr>
      </w:pPr>
      <w:r w:rsidRPr="00C46536">
        <w:rPr>
          <w:rFonts w:ascii="Times New Roman" w:hAnsi="Times New Roman"/>
        </w:rPr>
        <w:t>C - punkty przyznane za cenę</w:t>
      </w:r>
    </w:p>
    <w:p w14:paraId="3B6A4291" w14:textId="77777777" w:rsidR="00C46536" w:rsidRPr="00C46536" w:rsidRDefault="00C46536" w:rsidP="00357035">
      <w:pPr>
        <w:spacing w:after="0" w:line="10" w:lineRule="exact"/>
        <w:jc w:val="both"/>
        <w:rPr>
          <w:rFonts w:ascii="Times New Roman" w:hAnsi="Times New Roman"/>
        </w:rPr>
      </w:pPr>
    </w:p>
    <w:p w14:paraId="76888C30" w14:textId="0A4AF4C6" w:rsidR="00C46536" w:rsidRPr="00C46536" w:rsidRDefault="00C46536" w:rsidP="00F415F5">
      <w:pPr>
        <w:numPr>
          <w:ilvl w:val="0"/>
          <w:numId w:val="38"/>
        </w:numPr>
        <w:tabs>
          <w:tab w:val="left" w:pos="440"/>
        </w:tabs>
        <w:spacing w:after="0" w:line="234" w:lineRule="auto"/>
        <w:ind w:right="20"/>
        <w:jc w:val="both"/>
        <w:rPr>
          <w:rFonts w:ascii="Times New Roman" w:hAnsi="Times New Roman"/>
        </w:rPr>
      </w:pPr>
      <w:r w:rsidRPr="00C46536">
        <w:rPr>
          <w:rFonts w:ascii="Times New Roman" w:hAnsi="Times New Roman"/>
        </w:rPr>
        <w:t>Zamawiający wybiera ofertę najkorzystniejszą spośród ofert nieodrzuconych, przez co należy rozumieć ofertę, która przedstawia najkorzystniejszy bilans ceny i innych kryteriów wskazanych w pkt 1.</w:t>
      </w:r>
    </w:p>
    <w:p w14:paraId="6F7713A2" w14:textId="77777777" w:rsidR="00C46536" w:rsidRPr="00C46536" w:rsidRDefault="00C46536" w:rsidP="00357035">
      <w:pPr>
        <w:spacing w:after="0" w:line="13" w:lineRule="exact"/>
        <w:jc w:val="both"/>
        <w:rPr>
          <w:rFonts w:ascii="Times New Roman" w:hAnsi="Times New Roman"/>
        </w:rPr>
      </w:pPr>
    </w:p>
    <w:p w14:paraId="463913FB" w14:textId="77777777" w:rsidR="00C46536" w:rsidRPr="00C46536" w:rsidRDefault="00C46536" w:rsidP="00F415F5">
      <w:pPr>
        <w:numPr>
          <w:ilvl w:val="0"/>
          <w:numId w:val="38"/>
        </w:numPr>
        <w:tabs>
          <w:tab w:val="left" w:pos="440"/>
        </w:tabs>
        <w:spacing w:after="0" w:line="237" w:lineRule="auto"/>
        <w:ind w:right="20"/>
        <w:jc w:val="both"/>
        <w:rPr>
          <w:rFonts w:ascii="Times New Roman" w:hAnsi="Times New Roman"/>
        </w:rPr>
      </w:pPr>
      <w:r w:rsidRPr="00C46536">
        <w:rPr>
          <w:rFonts w:ascii="Times New Roman" w:hAnsi="Times New Roman"/>
        </w:rPr>
        <w:t>Jeżeli nie można wybrać oferty najkorzystniejszej z uwagi na to, że dwie lub więcej ofert przedstawia taki sam bilans ceny i pozostałych kryteriów Zamawiający spośród tych ofert wybierze ofertę z najniższą ceną, a jeżeli zostały złożone oferty o takiej samej cenie-wzywa Wykonawców, którzy je złożyli, do złożenia (w terminie przez siebie wyznaczonym) ofert dodatkowych (które nie mogą być wyższe niż oferta podstawowa).</w:t>
      </w:r>
    </w:p>
    <w:p w14:paraId="4B343F9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2E79853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12  Udzielenie zamówienia</w:t>
      </w:r>
    </w:p>
    <w:p w14:paraId="06F84947" w14:textId="77777777" w:rsidR="00A73CA2" w:rsidRPr="00A73CA2" w:rsidRDefault="00A73CA2" w:rsidP="00F415F5">
      <w:pPr>
        <w:numPr>
          <w:ilvl w:val="0"/>
          <w:numId w:val="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poinformuje niezwłocznie wszystkich Wykonawców, którzy złożyli oferty o:</w:t>
      </w:r>
    </w:p>
    <w:p w14:paraId="7E1FE867" w14:textId="77777777" w:rsidR="00A73CA2" w:rsidRPr="00A73CA2" w:rsidRDefault="00A73CA2" w:rsidP="00F415F5">
      <w:pPr>
        <w:numPr>
          <w:ilvl w:val="0"/>
          <w:numId w:val="8"/>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2923BFCA" w14:textId="77777777" w:rsidR="00A73CA2" w:rsidRPr="00A73CA2" w:rsidRDefault="00A73CA2" w:rsidP="00A73CA2">
      <w:pPr>
        <w:numPr>
          <w:ilvl w:val="0"/>
          <w:numId w:val="5"/>
        </w:numPr>
        <w:autoSpaceDE w:val="0"/>
        <w:autoSpaceDN w:val="0"/>
        <w:adjustRightInd w:val="0"/>
        <w:spacing w:after="0"/>
        <w:jc w:val="both"/>
        <w:rPr>
          <w:rFonts w:asciiTheme="minorHAnsi" w:eastAsiaTheme="minorHAnsi" w:hAnsiTheme="minorHAnsi" w:cstheme="minorHAnsi"/>
          <w:vanish/>
          <w:lang w:eastAsia="en-US"/>
        </w:rPr>
      </w:pPr>
    </w:p>
    <w:p w14:paraId="5B817256" w14:textId="77777777" w:rsidR="00A73CA2" w:rsidRPr="00A73CA2" w:rsidRDefault="00A73CA2" w:rsidP="00A73CA2">
      <w:pPr>
        <w:numPr>
          <w:ilvl w:val="0"/>
          <w:numId w:val="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Wykonawcach, którzy zostali wykluczeni; </w:t>
      </w:r>
    </w:p>
    <w:p w14:paraId="100C31CD" w14:textId="77777777" w:rsidR="00A73CA2" w:rsidRPr="00A73CA2" w:rsidRDefault="00A73CA2" w:rsidP="00A73CA2">
      <w:pPr>
        <w:numPr>
          <w:ilvl w:val="0"/>
          <w:numId w:val="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Wykonawcach, których oferty zostały odrzucone, powodach odrzucenia oferty, a w przypadkach, o których mowa w art. 89 ust. 4 i 5 PZP, braku równoważności lub braku spełniania wymagań wydajności lub funkcjonalności; lub</w:t>
      </w:r>
    </w:p>
    <w:p w14:paraId="3EDF2FCF" w14:textId="77777777" w:rsidR="00A73CA2" w:rsidRPr="00A73CA2" w:rsidRDefault="00A73CA2" w:rsidP="00A73CA2">
      <w:pPr>
        <w:numPr>
          <w:ilvl w:val="0"/>
          <w:numId w:val="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o unieważnieniu postępowania - podając uzasadnienie faktyczne i prawne. </w:t>
      </w:r>
    </w:p>
    <w:p w14:paraId="1339E3BB" w14:textId="77777777" w:rsidR="00A73CA2" w:rsidRPr="00A73CA2" w:rsidRDefault="00A73CA2" w:rsidP="00F415F5">
      <w:pPr>
        <w:numPr>
          <w:ilvl w:val="0"/>
          <w:numId w:val="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Jeżeli Wykonawca, którego oferta została wybrana, uchyla się od zawarcia umowy w sprawie zamówienia publicznego, Zamawiający może wybrać ofertę najkorzystniejszą </w:t>
      </w:r>
      <w:r w:rsidRPr="00A73CA2">
        <w:rPr>
          <w:rFonts w:asciiTheme="minorHAnsi" w:eastAsiaTheme="minorHAnsi" w:hAnsiTheme="minorHAnsi" w:cstheme="minorHAnsi"/>
          <w:lang w:eastAsia="en-US"/>
        </w:rPr>
        <w:lastRenderedPageBreak/>
        <w:t>spośród pozostałych ofert bez przeprowadzania ich ponownego badania i oceny, chyba że zachodzą przesłanki unieważnienia postępowania, o których mowa w art. 93 ust. 1 PZP.</w:t>
      </w:r>
    </w:p>
    <w:p w14:paraId="2EE2340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6F1F79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13 Informacje o formalnościach, jakie powinny zostać dopełnione po wyborze oferty w celu zawarcia umowy w sprawie zamówienia publicznego</w:t>
      </w:r>
    </w:p>
    <w:p w14:paraId="7BB4EF1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Wykonawcy wspólnie ubiegający się o niniejsze zamówienie, których oferta zostanie uznana za najkorzystniejszą, mogą zostać zobowiązani przed podpisaniem</w:t>
      </w:r>
      <w:r w:rsidRPr="00A73CA2">
        <w:rPr>
          <w:rFonts w:asciiTheme="minorHAnsi" w:eastAsiaTheme="minorHAnsi" w:hAnsiTheme="minorHAnsi" w:cstheme="minorHAnsi"/>
          <w:b/>
          <w:lang w:eastAsia="en-US"/>
        </w:rPr>
        <w:t xml:space="preserve"> </w:t>
      </w:r>
      <w:r w:rsidRPr="00A73CA2">
        <w:rPr>
          <w:rFonts w:asciiTheme="minorHAnsi" w:eastAsiaTheme="minorHAnsi" w:hAnsiTheme="minorHAnsi" w:cstheme="minorHAnsi"/>
          <w:lang w:eastAsia="en-US"/>
        </w:rPr>
        <w:t>umowy na realizację przedmiotowego zamówienia, przedłożyć Zamawiającemu stosowne porozumienie regulujące współpracę tych wykonawców zawierające w swojej treści co najmniej następujące postanowienia:</w:t>
      </w:r>
    </w:p>
    <w:p w14:paraId="67443F62" w14:textId="77777777" w:rsidR="00A73CA2" w:rsidRPr="00A73CA2" w:rsidRDefault="00A73CA2" w:rsidP="00F415F5">
      <w:pPr>
        <w:numPr>
          <w:ilvl w:val="0"/>
          <w:numId w:val="16"/>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sposób ich współdziałania,</w:t>
      </w:r>
    </w:p>
    <w:p w14:paraId="40407522" w14:textId="77777777" w:rsidR="00A73CA2" w:rsidRPr="00A73CA2" w:rsidRDefault="00A73CA2" w:rsidP="00F415F5">
      <w:pPr>
        <w:numPr>
          <w:ilvl w:val="0"/>
          <w:numId w:val="1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zakres realizacji zamówienia powierzony do wykonania każdemu z nich,</w:t>
      </w:r>
    </w:p>
    <w:p w14:paraId="03DA6DBA" w14:textId="77777777" w:rsidR="00A73CA2" w:rsidRPr="00A73CA2" w:rsidRDefault="00A73CA2" w:rsidP="00F415F5">
      <w:pPr>
        <w:numPr>
          <w:ilvl w:val="0"/>
          <w:numId w:val="1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numer i nazwę rachunku bankowego, na który będą dokonywane płatności z tytułu realizacji umowy o zamówienie,</w:t>
      </w:r>
    </w:p>
    <w:p w14:paraId="6DB019E9" w14:textId="77777777" w:rsidR="00A73CA2" w:rsidRPr="00A73CA2" w:rsidRDefault="00A73CA2" w:rsidP="00F415F5">
      <w:pPr>
        <w:numPr>
          <w:ilvl w:val="0"/>
          <w:numId w:val="1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solidarną odpowiedzialność za wykonanie zamówienia,</w:t>
      </w:r>
    </w:p>
    <w:p w14:paraId="17DEF955" w14:textId="77777777" w:rsidR="00A73CA2" w:rsidRPr="00A73CA2" w:rsidRDefault="00A73CA2" w:rsidP="00F415F5">
      <w:pPr>
        <w:numPr>
          <w:ilvl w:val="0"/>
          <w:numId w:val="15"/>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umowa powinna zawierać wskazanie, który/którzy z Wykonawców jest/są upoważniony/upoważnieni do zaciągania zobowiązań i do przyjmowania instrukcji na rzecz i w imieniu wszystkich Wykonawców razem i każdego z osobna oraz do przyjmowania płatności od Zamawiającego.</w:t>
      </w:r>
    </w:p>
    <w:p w14:paraId="600FE4C1" w14:textId="77777777" w:rsidR="00A73CA2" w:rsidRPr="00A73CA2" w:rsidRDefault="00A73CA2" w:rsidP="00F415F5">
      <w:pPr>
        <w:numPr>
          <w:ilvl w:val="3"/>
          <w:numId w:val="12"/>
        </w:numPr>
        <w:tabs>
          <w:tab w:val="num" w:pos="426"/>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Osoba podpisująca umowę powinna być umocowana do działania w imieniu Wykonawcy w zakresie podpisania umowy.</w:t>
      </w:r>
    </w:p>
    <w:p w14:paraId="5CC7A6C3" w14:textId="77777777" w:rsidR="00A73CA2" w:rsidRPr="00A73CA2" w:rsidRDefault="00A73CA2" w:rsidP="00F415F5">
      <w:pPr>
        <w:numPr>
          <w:ilvl w:val="3"/>
          <w:numId w:val="12"/>
        </w:numPr>
        <w:tabs>
          <w:tab w:val="num" w:pos="426"/>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72558132" w14:textId="77777777" w:rsidR="00A73CA2" w:rsidRPr="00A73CA2" w:rsidRDefault="00A73CA2" w:rsidP="00F415F5">
      <w:pPr>
        <w:numPr>
          <w:ilvl w:val="3"/>
          <w:numId w:val="12"/>
        </w:numPr>
        <w:tabs>
          <w:tab w:val="num" w:pos="426"/>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Pełnomocnictwo powinno być przedstawione w formie oryginału lub poświadczonej za zgodność z oryginałem kopii przez notariusza lub osoby, których uprawnienia do reprezentacji określono w dokumentach rejestrowych.</w:t>
      </w:r>
    </w:p>
    <w:p w14:paraId="554A4CC1" w14:textId="77777777" w:rsidR="00A73CA2" w:rsidRPr="00A73CA2" w:rsidRDefault="00A73CA2" w:rsidP="00F415F5">
      <w:pPr>
        <w:numPr>
          <w:ilvl w:val="3"/>
          <w:numId w:val="12"/>
        </w:numPr>
        <w:tabs>
          <w:tab w:val="num" w:pos="426"/>
        </w:tabs>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ma obowiązek  zawrzeć umowę zgodnie z istotnymi  warunkami stanowiącymi załącznik do  niniejszej SIWZ, z ewentualnymi modyfikacjami wynikającymi z toku postępowania o udzielenie niniejszego zamówienia takimi jak np. wnioski Wykonawców o zmianę umowy.</w:t>
      </w:r>
    </w:p>
    <w:p w14:paraId="1E6F700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342A070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bCs/>
          <w:lang w:eastAsia="en-US"/>
        </w:rPr>
        <w:t>Rozdział 14  Wymagania dotyczące zabezpieczenia należytego wykonania umowy</w:t>
      </w:r>
    </w:p>
    <w:p w14:paraId="4B5B5CE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u w:val="single"/>
          <w:lang w:eastAsia="en-US"/>
        </w:rPr>
      </w:pPr>
      <w:r w:rsidRPr="00A73CA2">
        <w:rPr>
          <w:rFonts w:asciiTheme="minorHAnsi" w:eastAsiaTheme="minorHAnsi" w:hAnsiTheme="minorHAnsi" w:cstheme="minorHAnsi"/>
          <w:lang w:eastAsia="en-US"/>
        </w:rPr>
        <w:t>Zamawiający nie żąda wniesienia zabezpieczenia należytego wykonania umowy</w:t>
      </w:r>
      <w:r w:rsidRPr="00A73CA2">
        <w:rPr>
          <w:rFonts w:asciiTheme="minorHAnsi" w:eastAsiaTheme="minorHAnsi" w:hAnsiTheme="minorHAnsi" w:cstheme="minorHAnsi"/>
          <w:u w:val="single"/>
          <w:lang w:eastAsia="en-US"/>
        </w:rPr>
        <w:t>.</w:t>
      </w:r>
    </w:p>
    <w:p w14:paraId="0B07AB7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404A9C4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15   Istotne dla stron postanowienia, które zostaną wprowadzone  do treści zawieranej umowy w sprawie zamówienia publicznego</w:t>
      </w:r>
    </w:p>
    <w:p w14:paraId="0959F64F" w14:textId="7569B033"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Istotne dla stron postanowienia umowy zawiera wzór umowy-</w:t>
      </w:r>
      <w:r w:rsidR="00C46536">
        <w:rPr>
          <w:rFonts w:asciiTheme="minorHAnsi" w:eastAsiaTheme="minorHAnsi" w:hAnsiTheme="minorHAnsi" w:cstheme="minorHAnsi"/>
          <w:lang w:eastAsia="en-US"/>
        </w:rPr>
        <w:t xml:space="preserve"> </w:t>
      </w:r>
      <w:r w:rsidRPr="00A73CA2">
        <w:rPr>
          <w:rFonts w:asciiTheme="minorHAnsi" w:eastAsiaTheme="minorHAnsi" w:hAnsiTheme="minorHAnsi" w:cstheme="minorHAnsi"/>
          <w:lang w:eastAsia="en-US"/>
        </w:rPr>
        <w:t>załącznik</w:t>
      </w:r>
      <w:r w:rsidR="006F4A22">
        <w:rPr>
          <w:rFonts w:asciiTheme="minorHAnsi" w:eastAsiaTheme="minorHAnsi" w:hAnsiTheme="minorHAnsi" w:cstheme="minorHAnsi"/>
          <w:lang w:eastAsia="en-US"/>
        </w:rPr>
        <w:t xml:space="preserve"> 6</w:t>
      </w:r>
      <w:r w:rsidR="00C46536">
        <w:rPr>
          <w:rFonts w:asciiTheme="minorHAnsi" w:eastAsiaTheme="minorHAnsi" w:hAnsiTheme="minorHAnsi" w:cstheme="minorHAnsi"/>
          <w:lang w:eastAsia="en-US"/>
        </w:rPr>
        <w:t xml:space="preserve"> </w:t>
      </w:r>
      <w:r w:rsidRPr="00A73CA2">
        <w:rPr>
          <w:rFonts w:asciiTheme="minorHAnsi" w:eastAsiaTheme="minorHAnsi" w:hAnsiTheme="minorHAnsi" w:cstheme="minorHAnsi"/>
          <w:lang w:eastAsia="en-US"/>
        </w:rPr>
        <w:t xml:space="preserve"> do SIWZ. </w:t>
      </w:r>
    </w:p>
    <w:p w14:paraId="5B4AF61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lang w:eastAsia="en-US"/>
        </w:rPr>
      </w:pPr>
    </w:p>
    <w:p w14:paraId="65D07FF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16 Opis sposobu udzielania wyjaśnień i zmiana treści SIWZ</w:t>
      </w:r>
    </w:p>
    <w:p w14:paraId="0ACA00DF"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Wykonawca może zwrócić się do Zamawiającego o wyjaśnienie treści SIWZ.</w:t>
      </w:r>
    </w:p>
    <w:p w14:paraId="02903233"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Zamawiający jest zobowiązany udzielić wyjaśnień niezwłocznie, jednak nie później niż na </w:t>
      </w:r>
      <w:r w:rsidRPr="00A73CA2">
        <w:rPr>
          <w:rFonts w:asciiTheme="minorHAnsi" w:eastAsiaTheme="minorHAnsi" w:hAnsiTheme="minorHAnsi" w:cstheme="minorHAnsi"/>
          <w:u w:val="single"/>
          <w:lang w:eastAsia="en-US"/>
        </w:rPr>
        <w:t>2 dni</w:t>
      </w:r>
      <w:r w:rsidRPr="00A73CA2">
        <w:rPr>
          <w:rFonts w:asciiTheme="minorHAnsi" w:eastAsiaTheme="minorHAnsi" w:hAnsiTheme="minorHAnsi" w:cstheme="minorHAnsi"/>
          <w:lang w:eastAsia="en-US"/>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70E27111"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Jeżeli wniosek o wyjaśnienie treści SIWZ wpłynie po upływie terminu składania wniosku, o którym mowa w pkt. 2, lub dotyczy udzielonych wyjaśnień - Zamawiający może udzielić wyjaśnień albo pozostawić wniosek bez rozpoznania.</w:t>
      </w:r>
    </w:p>
    <w:p w14:paraId="3A188F44"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Przedłużenie terminu składania ofert nie wpływa na bieg terminu składania wniosku, o którym mowa w pkt. 2.</w:t>
      </w:r>
    </w:p>
    <w:p w14:paraId="5B3CF872"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Zamawiający niezwłocznie prześle treść zapytań oraz udzieli wyjaśnień wszystkim Wykonawcom, którym doręczono specyfikację, bez ujawnienia źródła zapytania oraz zamieści je na własnej stronie internetowej, </w:t>
      </w:r>
      <w:hyperlink r:id="rId13" w:history="1">
        <w:r w:rsidRPr="00A73CA2">
          <w:rPr>
            <w:rFonts w:asciiTheme="minorHAnsi" w:eastAsiaTheme="minorHAnsi" w:hAnsiTheme="minorHAnsi" w:cstheme="minorHAnsi"/>
            <w:color w:val="0000FF"/>
            <w:u w:val="single"/>
            <w:lang w:eastAsia="en-US"/>
          </w:rPr>
          <w:t>gdzie jest udostępniona SIWZ.</w:t>
        </w:r>
      </w:hyperlink>
    </w:p>
    <w:p w14:paraId="4D1417F6"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W przypadku rozbieżności między treścią niniejszej SIWZ, a treścią udzielonych odpowiedzi, jako obowiązującą należy przyjąć treść pisma zawierającego późniejsze oświadczenie Zamawiającego. </w:t>
      </w:r>
    </w:p>
    <w:p w14:paraId="16E81D73"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 uzasadnionych przypadkach, przed upływem terminu składania ofert, Zamawiający może zmienić treść SIWZ. Dokonaną zmianę zamieści na stronie internetowej i stanie się ona integralną częścią specyfikacji.</w:t>
      </w:r>
    </w:p>
    <w:p w14:paraId="61BE7986"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14:paraId="63490516" w14:textId="77777777" w:rsidR="00A73CA2" w:rsidRPr="00A73CA2" w:rsidRDefault="00A73CA2" w:rsidP="00F415F5">
      <w:pPr>
        <w:numPr>
          <w:ilvl w:val="0"/>
          <w:numId w:val="19"/>
        </w:numPr>
        <w:autoSpaceDE w:val="0"/>
        <w:autoSpaceDN w:val="0"/>
        <w:adjustRightInd w:val="0"/>
        <w:spacing w:after="0"/>
        <w:ind w:left="36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Zamawiający może zwołać zebranie wszystkich Wykonawców w celu wyjaśnienia wątpliwości dotyczących treści SIWZ. Informację o terminie zebrania (jeśli zostanie zaplanowane) Zamawiający udostępni na swojej stronie internetowej. Obecność na zebraniu Wykonawców jest dobrowolna, jednak Wykonawca nie może przerzucać na Zamawiającego negatywnych skutków braku swojej obecności na zebraniu.</w:t>
      </w:r>
    </w:p>
    <w:p w14:paraId="0354FD0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6E7CB05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bCs/>
          <w:lang w:eastAsia="en-US"/>
        </w:rPr>
        <w:t xml:space="preserve">Rozdział 17   Informacje o sposobie porozumiewania się zamawiającego z wykonawcami </w:t>
      </w:r>
    </w:p>
    <w:p w14:paraId="4084F00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46F98DAB" w14:textId="77777777" w:rsidR="00A73CA2" w:rsidRPr="00A73CA2" w:rsidRDefault="00A73CA2" w:rsidP="00F415F5">
      <w:pPr>
        <w:numPr>
          <w:ilvl w:val="0"/>
          <w:numId w:val="33"/>
        </w:numPr>
        <w:suppressAutoHyphens/>
        <w:spacing w:after="0" w:line="240" w:lineRule="auto"/>
        <w:ind w:left="426"/>
        <w:jc w:val="both"/>
        <w:rPr>
          <w:rFonts w:asciiTheme="minorHAnsi" w:eastAsiaTheme="minorHAnsi" w:hAnsiTheme="minorHAnsi" w:cstheme="minorBidi"/>
          <w:b/>
          <w:lang w:eastAsia="en-US"/>
        </w:rPr>
      </w:pPr>
      <w:r w:rsidRPr="00A73CA2">
        <w:rPr>
          <w:rFonts w:asciiTheme="minorHAnsi" w:eastAsiaTheme="minorHAnsi" w:hAnsiTheme="minorHAnsi" w:cstheme="minorBidi"/>
          <w:lang w:eastAsia="en-US"/>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p>
    <w:p w14:paraId="6EBCB162" w14:textId="77777777" w:rsidR="00A73CA2" w:rsidRPr="00A73CA2" w:rsidRDefault="00A73CA2" w:rsidP="00F415F5">
      <w:pPr>
        <w:numPr>
          <w:ilvl w:val="0"/>
          <w:numId w:val="33"/>
        </w:numPr>
        <w:suppressAutoHyphens/>
        <w:spacing w:after="0" w:line="240" w:lineRule="auto"/>
        <w:ind w:left="426"/>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7EDFBC1" w14:textId="77777777" w:rsidR="00A73CA2" w:rsidRPr="00A73CA2" w:rsidRDefault="00A73CA2" w:rsidP="00F415F5">
      <w:pPr>
        <w:numPr>
          <w:ilvl w:val="0"/>
          <w:numId w:val="33"/>
        </w:numPr>
        <w:suppressAutoHyphens/>
        <w:spacing w:after="0" w:line="240" w:lineRule="auto"/>
        <w:ind w:left="426"/>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w:t>
      </w:r>
      <w:r w:rsidRPr="00A73CA2">
        <w:rPr>
          <w:rFonts w:asciiTheme="minorHAnsi" w:eastAsiaTheme="minorHAnsi" w:hAnsiTheme="minorHAnsi" w:cstheme="minorBidi"/>
          <w:lang w:eastAsia="en-US"/>
        </w:rPr>
        <w:br/>
        <w:t>o wyjaśnienie treści specyfikacji istotnych warunków zamówienia wpłynął do Zamawiającego nie później niż do końca dnia, w którym upływa połowa wyznaczonego terminu składania ofert.</w:t>
      </w:r>
    </w:p>
    <w:p w14:paraId="5FDFFE64" w14:textId="77777777" w:rsidR="00A73CA2" w:rsidRPr="00A73CA2" w:rsidRDefault="00A73CA2" w:rsidP="00F415F5">
      <w:pPr>
        <w:numPr>
          <w:ilvl w:val="0"/>
          <w:numId w:val="33"/>
        </w:numPr>
        <w:suppressAutoHyphens/>
        <w:spacing w:after="0" w:line="240" w:lineRule="auto"/>
        <w:ind w:left="426"/>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Jeżeli wniosek o wyjaśnienie treści specyfikacji istotnych warunków zamówienia wpłynął po upływie terminu składania wniosku, o którym mowa w ust. 3, lub dotyczy udzielonych wyjaśnień, Zamawiający może udzielić wyjaśnień albo pozostawić wniosek bez rozpoznania.</w:t>
      </w:r>
    </w:p>
    <w:p w14:paraId="2F2F3605" w14:textId="77777777" w:rsidR="00A73CA2" w:rsidRPr="00A73CA2" w:rsidRDefault="00A73CA2" w:rsidP="00F415F5">
      <w:pPr>
        <w:numPr>
          <w:ilvl w:val="0"/>
          <w:numId w:val="33"/>
        </w:numPr>
        <w:suppressAutoHyphens/>
        <w:spacing w:after="0" w:line="240" w:lineRule="auto"/>
        <w:ind w:left="426"/>
        <w:jc w:val="both"/>
        <w:rPr>
          <w:rFonts w:asciiTheme="minorHAnsi" w:eastAsiaTheme="minorHAnsi" w:hAnsiTheme="minorHAnsi" w:cstheme="minorBidi"/>
          <w:lang w:eastAsia="en-US"/>
        </w:rPr>
      </w:pPr>
      <w:r w:rsidRPr="00A73CA2">
        <w:rPr>
          <w:rFonts w:asciiTheme="minorHAnsi" w:eastAsiaTheme="minorHAnsi" w:hAnsiTheme="minorHAnsi" w:cstheme="minorBidi"/>
          <w:lang w:eastAsia="en-US"/>
        </w:rPr>
        <w:t>Przedłużenie terminu składania ofert nie wpływa na bieg terminu składania wniosku, o którym mowa w ust. 3.</w:t>
      </w:r>
    </w:p>
    <w:p w14:paraId="2F6AEF1E" w14:textId="77777777" w:rsidR="00357035" w:rsidRDefault="00A73CA2" w:rsidP="00F415F5">
      <w:pPr>
        <w:numPr>
          <w:ilvl w:val="0"/>
          <w:numId w:val="33"/>
        </w:numPr>
        <w:suppressAutoHyphens/>
        <w:spacing w:after="0" w:line="240" w:lineRule="auto"/>
        <w:ind w:left="426"/>
        <w:rPr>
          <w:rFonts w:asciiTheme="minorHAnsi" w:eastAsiaTheme="minorHAnsi" w:hAnsiTheme="minorHAnsi" w:cstheme="minorBidi"/>
          <w:lang w:eastAsia="en-US"/>
        </w:rPr>
      </w:pPr>
      <w:r w:rsidRPr="00A73CA2">
        <w:rPr>
          <w:rFonts w:asciiTheme="minorHAnsi" w:eastAsiaTheme="minorHAnsi" w:hAnsiTheme="minorHAnsi" w:cstheme="minorBidi"/>
          <w:lang w:eastAsia="en-US"/>
        </w:rPr>
        <w:t>Zamawiający prześle treść zapytań wraz z wyjaśnieniami wszystkim wykonawcom, którym doręczono specyfikację istotnych warunków zamówienia bez ujawnienia źródła zapytania a także udostępni na stronie internetowej.</w:t>
      </w:r>
    </w:p>
    <w:p w14:paraId="3336CF91" w14:textId="77777777" w:rsidR="00357035" w:rsidRDefault="00A73CA2" w:rsidP="00F415F5">
      <w:pPr>
        <w:numPr>
          <w:ilvl w:val="0"/>
          <w:numId w:val="33"/>
        </w:numPr>
        <w:suppressAutoHyphens/>
        <w:spacing w:after="0" w:line="240" w:lineRule="auto"/>
        <w:ind w:left="426"/>
        <w:rPr>
          <w:rFonts w:asciiTheme="minorHAnsi" w:eastAsiaTheme="minorHAnsi" w:hAnsiTheme="minorHAnsi" w:cstheme="minorBidi"/>
          <w:lang w:eastAsia="en-US"/>
        </w:rPr>
      </w:pPr>
      <w:r w:rsidRPr="00357035">
        <w:rPr>
          <w:rFonts w:asciiTheme="minorHAnsi" w:eastAsiaTheme="minorHAnsi" w:hAnsiTheme="minorHAnsi" w:cstheme="minorBidi"/>
          <w:lang w:eastAsia="en-US"/>
        </w:rPr>
        <w:t>Zamawiający nie zamierza zwoływać zebrania wykonawców.</w:t>
      </w:r>
    </w:p>
    <w:p w14:paraId="3D637665" w14:textId="58C5C15F" w:rsidR="00A73CA2" w:rsidRPr="00357035" w:rsidRDefault="00A73CA2" w:rsidP="00F415F5">
      <w:pPr>
        <w:numPr>
          <w:ilvl w:val="0"/>
          <w:numId w:val="33"/>
        </w:numPr>
        <w:suppressAutoHyphens/>
        <w:spacing w:after="0" w:line="240" w:lineRule="auto"/>
        <w:ind w:left="426"/>
        <w:rPr>
          <w:rFonts w:asciiTheme="minorHAnsi" w:eastAsiaTheme="minorHAnsi" w:hAnsiTheme="minorHAnsi" w:cstheme="minorBidi"/>
          <w:lang w:eastAsia="en-US"/>
        </w:rPr>
      </w:pPr>
      <w:r w:rsidRPr="00357035">
        <w:rPr>
          <w:rFonts w:asciiTheme="minorHAnsi" w:eastAsiaTheme="minorHAnsi" w:hAnsiTheme="minorHAnsi" w:cstheme="minorHAnsi"/>
          <w:lang w:eastAsia="en-US"/>
        </w:rPr>
        <w:t>Zamawiający wyznacza następujące osoby do kontaktu z wykonawcami:</w:t>
      </w:r>
    </w:p>
    <w:p w14:paraId="2BC1D91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bCs/>
          <w:lang w:eastAsia="en-US"/>
        </w:rPr>
        <w:lastRenderedPageBreak/>
        <w:t xml:space="preserve">      </w:t>
      </w:r>
      <w:r w:rsidRPr="00A73CA2">
        <w:rPr>
          <w:rFonts w:asciiTheme="minorHAnsi" w:eastAsiaTheme="minorHAnsi" w:hAnsiTheme="minorHAnsi" w:cstheme="minorHAnsi"/>
          <w:lang w:eastAsia="en-US"/>
        </w:rPr>
        <w:t xml:space="preserve">       Osobami uprawnionymi do kontaktów z wykonawcami są:</w:t>
      </w:r>
    </w:p>
    <w:p w14:paraId="539DADBB" w14:textId="03B5BA0A"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 Wioletta Macieńko, ma</w:t>
      </w:r>
      <w:r w:rsidR="006F4A22">
        <w:rPr>
          <w:rFonts w:asciiTheme="minorHAnsi" w:eastAsiaTheme="minorHAnsi" w:hAnsiTheme="minorHAnsi" w:cstheme="minorHAnsi"/>
          <w:lang w:eastAsia="en-US"/>
        </w:rPr>
        <w:t xml:space="preserve">cienko.wioleta@imw.lublin.pl  </w:t>
      </w:r>
      <w:hyperlink r:id="rId14" w:history="1">
        <w:r w:rsidR="006F4A22" w:rsidRPr="00794509">
          <w:rPr>
            <w:rStyle w:val="Hipercze"/>
            <w:rFonts w:asciiTheme="minorHAnsi" w:eastAsiaTheme="minorHAnsi" w:hAnsiTheme="minorHAnsi" w:cstheme="minorHAnsi"/>
            <w:lang w:eastAsia="en-US"/>
          </w:rPr>
          <w:t>tel:</w:t>
        </w:r>
        <w:r w:rsidR="006F4A22">
          <w:rPr>
            <w:rStyle w:val="Hipercze"/>
            <w:rFonts w:asciiTheme="minorHAnsi" w:eastAsiaTheme="minorHAnsi" w:hAnsiTheme="minorHAnsi" w:cstheme="minorHAnsi"/>
            <w:lang w:eastAsia="en-US"/>
          </w:rPr>
          <w:t xml:space="preserve"> </w:t>
        </w:r>
        <w:r w:rsidR="006F4A22" w:rsidRPr="00794509">
          <w:rPr>
            <w:rStyle w:val="Hipercze"/>
            <w:rFonts w:asciiTheme="minorHAnsi" w:eastAsiaTheme="minorHAnsi" w:hAnsiTheme="minorHAnsi" w:cstheme="minorHAnsi"/>
            <w:lang w:eastAsia="en-US"/>
          </w:rPr>
          <w:t>81</w:t>
        </w:r>
      </w:hyperlink>
      <w:r w:rsidR="006F4A22">
        <w:rPr>
          <w:rFonts w:asciiTheme="minorHAnsi" w:eastAsiaTheme="minorHAnsi" w:hAnsiTheme="minorHAnsi" w:cstheme="minorHAnsi"/>
          <w:lang w:eastAsia="en-US"/>
        </w:rPr>
        <w:t xml:space="preserve"> 7184485</w:t>
      </w:r>
    </w:p>
    <w:p w14:paraId="631ECC67" w14:textId="2A58BC7B" w:rsidR="00A73CA2" w:rsidRPr="006F4A22" w:rsidRDefault="00357035" w:rsidP="00A73CA2">
      <w:pPr>
        <w:autoSpaceDE w:val="0"/>
        <w:autoSpaceDN w:val="0"/>
        <w:adjustRightInd w:val="0"/>
        <w:spacing w:after="0"/>
        <w:jc w:val="both"/>
        <w:rPr>
          <w:rFonts w:asciiTheme="minorHAnsi" w:eastAsiaTheme="minorHAnsi" w:hAnsiTheme="minorHAnsi" w:cstheme="minorHAnsi"/>
          <w:lang w:val="en-US" w:eastAsia="en-US"/>
        </w:rPr>
      </w:pPr>
      <w:r w:rsidRPr="00A131A9">
        <w:rPr>
          <w:rFonts w:asciiTheme="minorHAnsi" w:eastAsiaTheme="minorHAnsi" w:hAnsiTheme="minorHAnsi" w:cstheme="minorHAnsi"/>
          <w:lang w:eastAsia="en-US"/>
        </w:rPr>
        <w:t xml:space="preserve"> </w:t>
      </w:r>
      <w:r w:rsidR="006F4A22" w:rsidRPr="006F4A22">
        <w:rPr>
          <w:rFonts w:asciiTheme="minorHAnsi" w:eastAsiaTheme="minorHAnsi" w:hAnsiTheme="minorHAnsi" w:cstheme="minorHAnsi"/>
          <w:lang w:val="en-US" w:eastAsia="en-US"/>
        </w:rPr>
        <w:t>Violetta Zając,zajac.violetta@imw.lublin.pl</w:t>
      </w:r>
    </w:p>
    <w:p w14:paraId="2F9473B8" w14:textId="77777777" w:rsidR="00A73CA2" w:rsidRPr="006F4A22" w:rsidRDefault="00A73CA2" w:rsidP="00A73CA2">
      <w:pPr>
        <w:autoSpaceDE w:val="0"/>
        <w:autoSpaceDN w:val="0"/>
        <w:adjustRightInd w:val="0"/>
        <w:spacing w:after="0"/>
        <w:jc w:val="both"/>
        <w:rPr>
          <w:rFonts w:asciiTheme="minorHAnsi" w:eastAsiaTheme="minorHAnsi" w:hAnsiTheme="minorHAnsi" w:cstheme="minorHAnsi"/>
          <w:b/>
          <w:bCs/>
          <w:lang w:val="en-US" w:eastAsia="en-US"/>
        </w:rPr>
      </w:pPr>
      <w:r w:rsidRPr="006F4A22">
        <w:rPr>
          <w:rFonts w:asciiTheme="minorHAnsi" w:eastAsiaTheme="minorHAnsi" w:hAnsiTheme="minorHAnsi" w:cstheme="minorHAnsi"/>
          <w:b/>
          <w:bCs/>
          <w:lang w:val="en-US" w:eastAsia="en-US"/>
        </w:rPr>
        <w:t xml:space="preserve">                                                  </w:t>
      </w:r>
    </w:p>
    <w:p w14:paraId="6D282DB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18 Pouczenie o środkach ochrony prawnej</w:t>
      </w:r>
    </w:p>
    <w:p w14:paraId="396D9C98" w14:textId="77777777" w:rsidR="00A73CA2" w:rsidRPr="00A73CA2" w:rsidRDefault="00A73CA2" w:rsidP="00A73CA2">
      <w:pPr>
        <w:autoSpaceDE w:val="0"/>
        <w:autoSpaceDN w:val="0"/>
        <w:adjustRightInd w:val="0"/>
        <w:spacing w:after="0" w:line="240" w:lineRule="auto"/>
        <w:ind w:left="340" w:hanging="34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1.  W toku postępowania o udzielenie zamówienia Wykonawcy, a także innemu podmiotowi, jeżeli ma lub miał interes w uzyskaniu danego zamówienia oraz poniósł lub może ponieść szkodę w wyniku naruszenia przez Zamawiającego przepisów PZP przysługują środki ochrony prawnej określone w Dziale VI ustawy PZP.</w:t>
      </w:r>
    </w:p>
    <w:p w14:paraId="3D1D3D2C" w14:textId="77777777" w:rsidR="00A73CA2" w:rsidRPr="00A73CA2" w:rsidRDefault="00A73CA2" w:rsidP="00A73CA2">
      <w:pPr>
        <w:autoSpaceDE w:val="0"/>
        <w:autoSpaceDN w:val="0"/>
        <w:adjustRightInd w:val="0"/>
        <w:spacing w:after="0"/>
        <w:ind w:left="340" w:hanging="34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2.  Środki ochrony prawnej wobec ogłoszenia o zamówieniu oraz specyfikacji istotnych warunków zamówienia przysługują również organizacjom wpisanym na listę, o której mowa w art. 154 pkt 5 PZP.</w:t>
      </w:r>
    </w:p>
    <w:p w14:paraId="25C0A58A" w14:textId="77777777" w:rsidR="00A73CA2" w:rsidRPr="00A73CA2" w:rsidRDefault="00A73CA2" w:rsidP="00A73CA2">
      <w:pPr>
        <w:autoSpaceDE w:val="0"/>
        <w:autoSpaceDN w:val="0"/>
        <w:adjustRightInd w:val="0"/>
        <w:spacing w:after="0"/>
        <w:ind w:left="340" w:hanging="34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3.  Odwołanie przysługuje wyłącznie od niezgodnej z przepisami PZP czynności Zamawiającego podjętej w postępowaniu o udzielenie zamówienia lub zaniechania czynności, do której Zamawiający jest zobowiązany na podstawie PZP.</w:t>
      </w:r>
    </w:p>
    <w:p w14:paraId="6A9B6FD4" w14:textId="77777777" w:rsidR="00A73CA2" w:rsidRPr="00A73CA2" w:rsidRDefault="00A73CA2" w:rsidP="00A73CA2">
      <w:pPr>
        <w:autoSpaceDE w:val="0"/>
        <w:autoSpaceDN w:val="0"/>
        <w:adjustRightInd w:val="0"/>
        <w:spacing w:after="0"/>
        <w:ind w:left="340" w:hanging="340"/>
        <w:jc w:val="both"/>
        <w:rPr>
          <w:rFonts w:asciiTheme="minorHAnsi" w:eastAsiaTheme="minorHAnsi" w:hAnsiTheme="minorHAnsi" w:cstheme="minorHAnsi"/>
          <w:b/>
          <w:lang w:eastAsia="en-US"/>
        </w:rPr>
      </w:pPr>
      <w:r w:rsidRPr="00A73CA2">
        <w:rPr>
          <w:rFonts w:asciiTheme="minorHAnsi" w:eastAsiaTheme="minorHAnsi" w:hAnsiTheme="minorHAnsi" w:cstheme="minorHAnsi"/>
          <w:lang w:eastAsia="en-US"/>
        </w:rPr>
        <w:t>4.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r w:rsidRPr="00A73CA2">
        <w:rPr>
          <w:rFonts w:asciiTheme="minorHAnsi" w:eastAsiaTheme="minorHAnsi" w:hAnsiTheme="minorHAnsi" w:cstheme="minorHAnsi"/>
          <w:b/>
          <w:lang w:eastAsia="en-US"/>
        </w:rPr>
        <w:t>.</w:t>
      </w:r>
    </w:p>
    <w:p w14:paraId="681E09E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636EE6B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r w:rsidRPr="00A73CA2">
        <w:rPr>
          <w:rFonts w:asciiTheme="minorHAnsi" w:eastAsiaTheme="minorHAnsi" w:hAnsiTheme="minorHAnsi" w:cstheme="minorHAnsi"/>
          <w:b/>
          <w:bCs/>
          <w:lang w:eastAsia="en-US"/>
        </w:rPr>
        <w:t>Rozdział 19 Informacje dotyczące ochrony osób fizycznych w związku z przetwarzaniem danych   osobowych i w sprawie swobodnego przepływu takich danych.</w:t>
      </w:r>
    </w:p>
    <w:p w14:paraId="3095E7B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01E79DF8"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Administratorem Danych jest Instytut Medycyny Wsi im. Witolda Chodźki, ul. Jaczewskiego 2, 20-090 Lublin, NIP 7120103781, REGON 000288521.</w:t>
      </w:r>
    </w:p>
    <w:p w14:paraId="2DA3ECF1"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iCs/>
          <w:lang w:eastAsia="en-US"/>
        </w:rPr>
      </w:pPr>
      <w:r w:rsidRPr="00A73CA2">
        <w:rPr>
          <w:rFonts w:asciiTheme="minorHAnsi" w:eastAsiaTheme="minorHAnsi" w:hAnsiTheme="minorHAnsi" w:cstheme="minorHAnsi"/>
          <w:bCs/>
          <w:lang w:eastAsia="en-US"/>
        </w:rPr>
        <w:t xml:space="preserve">Funkcję Inspektora Ochrony Danych pełni p. Paweł Wierzba, adres e-mail: </w:t>
      </w:r>
      <w:r w:rsidRPr="00A73CA2">
        <w:rPr>
          <w:rFonts w:asciiTheme="minorHAnsi" w:eastAsiaTheme="minorHAnsi" w:hAnsiTheme="minorHAnsi" w:cstheme="minorHAnsi"/>
          <w:bCs/>
          <w:iCs/>
          <w:lang w:eastAsia="en-US"/>
        </w:rPr>
        <w:t>iod@imw.lublin.pl</w:t>
      </w:r>
    </w:p>
    <w:p w14:paraId="04C595B9"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Cel przetwarzania danych jest związany z postępowaniem o udzielenie zamówienia publicznego.</w:t>
      </w:r>
    </w:p>
    <w:p w14:paraId="2B0D9F38"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Podstawą prawną przetwarzania danych jest art. 6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A1E5FC"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Dane osobowe będą przechowywane w czasie: 4 lat od dnia zakończenia postępowania o udzielenie zamówienia, nie krótszy jednak niż cały czas trwania umowy.</w:t>
      </w:r>
    </w:p>
    <w:p w14:paraId="1200C8B2"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Informujemy o prawie do żądania od administratora dostępu do danych osobowych dotyczących osoby, której dane dotyczą, ich sprostowania, lub ograniczenia przetwarzania, z zastrzeżeniem iż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3200777"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Informujemy o prawie wniesienia skargi do organu nadzorczego - Prezesa Urzędu Ochrony Danych Osobowych.</w:t>
      </w:r>
    </w:p>
    <w:p w14:paraId="3ECB3FEA"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Informujemy, że podanie danych osobowych jest obowiązkowym wymogiem ustawowym określonym w przepisach ustawy PZP, związanym z udziałem w postępowaniu o udzielenie zamówienia publicznego. Konsekwencje niepodania określonych danych wynikają z ustawy PZP. </w:t>
      </w:r>
    </w:p>
    <w:p w14:paraId="165FCC20"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Informujemy, iż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7426B27A"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lastRenderedPageBreak/>
        <w:t>Informujemy, iż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0B99DDC5" w14:textId="77777777" w:rsidR="00A73CA2" w:rsidRPr="00A73CA2" w:rsidRDefault="00A73CA2" w:rsidP="00F415F5">
      <w:pPr>
        <w:numPr>
          <w:ilvl w:val="0"/>
          <w:numId w:val="25"/>
        </w:numPr>
        <w:autoSpaceDE w:val="0"/>
        <w:autoSpaceDN w:val="0"/>
        <w:adjustRightInd w:val="0"/>
        <w:spacing w:after="0"/>
        <w:ind w:left="36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 Pracownicy przetwarzający dane osobowe nie korzystają z mechanizmów zautomatyzowanego podejmowania decyzji w tym profilowania.</w:t>
      </w:r>
    </w:p>
    <w:p w14:paraId="28DD945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p>
    <w:p w14:paraId="5790121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lang w:eastAsia="en-US"/>
        </w:rPr>
      </w:pPr>
      <w:r w:rsidRPr="00A73CA2">
        <w:rPr>
          <w:rFonts w:asciiTheme="minorHAnsi" w:eastAsiaTheme="minorHAnsi" w:hAnsiTheme="minorHAnsi" w:cstheme="minorHAnsi"/>
          <w:b/>
          <w:lang w:eastAsia="en-US"/>
        </w:rPr>
        <w:t>Załączniki do SIWZ:</w:t>
      </w:r>
    </w:p>
    <w:p w14:paraId="4D13B3D5"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załącznik nr 1 - formularz asortymentowo – cenowy </w:t>
      </w:r>
    </w:p>
    <w:p w14:paraId="07E6CF4B"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załącznik nr 2 - formularz ofertowy</w:t>
      </w:r>
    </w:p>
    <w:p w14:paraId="3CAB2CB7"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bCs/>
          <w:lang w:val="x-none" w:eastAsia="en-US"/>
        </w:rPr>
      </w:pPr>
      <w:r w:rsidRPr="00A73CA2">
        <w:rPr>
          <w:rFonts w:asciiTheme="minorHAnsi" w:eastAsiaTheme="minorHAnsi" w:hAnsiTheme="minorHAnsi" w:cstheme="minorHAnsi"/>
          <w:lang w:eastAsia="en-US"/>
        </w:rPr>
        <w:t xml:space="preserve">załącznik nr 3 - </w:t>
      </w:r>
      <w:r w:rsidRPr="00A73CA2">
        <w:rPr>
          <w:rFonts w:asciiTheme="minorHAnsi" w:eastAsiaTheme="minorHAnsi" w:hAnsiTheme="minorHAnsi" w:cstheme="minorHAnsi"/>
          <w:bCs/>
          <w:lang w:eastAsia="en-US"/>
        </w:rPr>
        <w:t>o</w:t>
      </w:r>
      <w:r w:rsidRPr="00A73CA2">
        <w:rPr>
          <w:rFonts w:asciiTheme="minorHAnsi" w:eastAsiaTheme="minorHAnsi" w:hAnsiTheme="minorHAnsi" w:cstheme="minorHAnsi"/>
          <w:bCs/>
          <w:lang w:val="x-none" w:eastAsia="en-US"/>
        </w:rPr>
        <w:t>świadczenie o spełnianiu warunków udziału w postępowaniu – wzór</w:t>
      </w:r>
    </w:p>
    <w:p w14:paraId="0DDF325D"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bCs/>
          <w:lang w:eastAsia="en-US"/>
        </w:rPr>
      </w:pPr>
      <w:r w:rsidRPr="00A73CA2">
        <w:rPr>
          <w:rFonts w:asciiTheme="minorHAnsi" w:eastAsiaTheme="minorHAnsi" w:hAnsiTheme="minorHAnsi" w:cstheme="minorHAnsi"/>
          <w:bCs/>
          <w:lang w:eastAsia="en-US"/>
        </w:rPr>
        <w:t xml:space="preserve">załącznik nr </w:t>
      </w:r>
      <w:r w:rsidRPr="00A73CA2">
        <w:rPr>
          <w:rFonts w:asciiTheme="minorHAnsi" w:eastAsiaTheme="minorHAnsi" w:hAnsiTheme="minorHAnsi" w:cstheme="minorHAnsi"/>
          <w:bCs/>
          <w:lang w:val="x-none" w:eastAsia="en-US"/>
        </w:rPr>
        <w:t xml:space="preserve"> 4</w:t>
      </w:r>
      <w:r w:rsidRPr="00A73CA2">
        <w:rPr>
          <w:rFonts w:asciiTheme="minorHAnsi" w:eastAsiaTheme="minorHAnsi" w:hAnsiTheme="minorHAnsi" w:cstheme="minorHAnsi"/>
          <w:bCs/>
          <w:lang w:eastAsia="en-US"/>
        </w:rPr>
        <w:t>- o</w:t>
      </w:r>
      <w:r w:rsidRPr="00A73CA2">
        <w:rPr>
          <w:rFonts w:asciiTheme="minorHAnsi" w:eastAsiaTheme="minorHAnsi" w:hAnsiTheme="minorHAnsi" w:cstheme="minorHAnsi"/>
          <w:bCs/>
          <w:lang w:val="x-none" w:eastAsia="en-US"/>
        </w:rPr>
        <w:t>świadczenie o braku podstaw do wykluczenia – wzór</w:t>
      </w:r>
    </w:p>
    <w:p w14:paraId="469BD102"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załącznik nr 5- oświadczenie dotyczące grupy kapitałowej</w:t>
      </w:r>
    </w:p>
    <w:p w14:paraId="62AE0E8B"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załącznik nr 6 - istotne dla stron  postanowienia umowy</w:t>
      </w:r>
    </w:p>
    <w:p w14:paraId="4A70DC03"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załącznik nr 7- klucz publiczny</w:t>
      </w:r>
    </w:p>
    <w:p w14:paraId="66B5400C"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p>
    <w:p w14:paraId="5266E7D9" w14:textId="77777777" w:rsidR="00A73CA2" w:rsidRPr="00A73CA2" w:rsidRDefault="00A73CA2" w:rsidP="00A73CA2">
      <w:pPr>
        <w:autoSpaceDE w:val="0"/>
        <w:autoSpaceDN w:val="0"/>
        <w:adjustRightInd w:val="0"/>
        <w:spacing w:after="0"/>
        <w:ind w:left="720"/>
        <w:jc w:val="both"/>
        <w:rPr>
          <w:rFonts w:asciiTheme="minorHAnsi" w:eastAsiaTheme="minorHAnsi" w:hAnsiTheme="minorHAnsi" w:cstheme="minorHAnsi"/>
          <w:lang w:eastAsia="en-US"/>
        </w:rPr>
      </w:pPr>
    </w:p>
    <w:p w14:paraId="50D9415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9AD0B83"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E9F770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06A7457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A204629"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233076A0"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1543A8E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FB3520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7D5F9609"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70BC4E3"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798D2EC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8485AD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4AD2B0B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0FD253E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12EA2661"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BCF2012" w14:textId="77777777" w:rsid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73961B5B" w14:textId="77777777" w:rsidR="006F4A22" w:rsidRDefault="006F4A22" w:rsidP="00A73CA2">
      <w:pPr>
        <w:autoSpaceDE w:val="0"/>
        <w:autoSpaceDN w:val="0"/>
        <w:adjustRightInd w:val="0"/>
        <w:spacing w:after="0"/>
        <w:jc w:val="both"/>
        <w:rPr>
          <w:rFonts w:asciiTheme="minorHAnsi" w:eastAsiaTheme="minorHAnsi" w:hAnsiTheme="minorHAnsi" w:cstheme="minorHAnsi"/>
          <w:lang w:eastAsia="en-US"/>
        </w:rPr>
      </w:pPr>
    </w:p>
    <w:p w14:paraId="0C508C18"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091B3B9B"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74CA5656"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115F27D1"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0A873919"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00A62218"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00769411" w14:textId="77777777" w:rsidR="00764D34" w:rsidRDefault="00764D34" w:rsidP="00A73CA2">
      <w:pPr>
        <w:autoSpaceDE w:val="0"/>
        <w:autoSpaceDN w:val="0"/>
        <w:adjustRightInd w:val="0"/>
        <w:spacing w:after="0"/>
        <w:jc w:val="both"/>
        <w:rPr>
          <w:rFonts w:asciiTheme="minorHAnsi" w:eastAsiaTheme="minorHAnsi" w:hAnsiTheme="minorHAnsi" w:cstheme="minorHAnsi"/>
          <w:lang w:eastAsia="en-US"/>
        </w:rPr>
      </w:pPr>
    </w:p>
    <w:p w14:paraId="1C3C8EA5" w14:textId="77777777" w:rsidR="006F4A22" w:rsidRPr="00A73CA2" w:rsidRDefault="006F4A22" w:rsidP="00A73CA2">
      <w:pPr>
        <w:autoSpaceDE w:val="0"/>
        <w:autoSpaceDN w:val="0"/>
        <w:adjustRightInd w:val="0"/>
        <w:spacing w:after="0"/>
        <w:jc w:val="both"/>
        <w:rPr>
          <w:rFonts w:asciiTheme="minorHAnsi" w:eastAsiaTheme="minorHAnsi" w:hAnsiTheme="minorHAnsi" w:cstheme="minorHAnsi"/>
          <w:lang w:eastAsia="en-US"/>
        </w:rPr>
      </w:pPr>
    </w:p>
    <w:p w14:paraId="140E1B4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7C39F46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661B2F6" w14:textId="77777777" w:rsidR="00A73CA2" w:rsidRPr="00A73CA2" w:rsidRDefault="00A73CA2" w:rsidP="00A73CA2">
      <w:pPr>
        <w:autoSpaceDE w:val="0"/>
        <w:autoSpaceDN w:val="0"/>
        <w:adjustRightInd w:val="0"/>
        <w:spacing w:after="0"/>
        <w:ind w:left="7080" w:firstLine="708"/>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lastRenderedPageBreak/>
        <w:t>Załącznik nr 2</w:t>
      </w:r>
    </w:p>
    <w:p w14:paraId="7D1B735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2124A0A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15331A0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sz w:val="20"/>
          <w:szCs w:val="20"/>
          <w:lang w:eastAsia="en-US"/>
        </w:rPr>
      </w:pPr>
      <w:r w:rsidRPr="00A73CA2">
        <w:rPr>
          <w:rFonts w:asciiTheme="minorHAnsi" w:eastAsiaTheme="minorHAnsi" w:hAnsiTheme="minorHAnsi" w:cstheme="minorHAnsi"/>
          <w:sz w:val="20"/>
          <w:szCs w:val="20"/>
          <w:lang w:eastAsia="en-US"/>
        </w:rPr>
        <w:t>Nazwa Wykonawcy, siedziba</w:t>
      </w:r>
    </w:p>
    <w:p w14:paraId="647A5AB4" w14:textId="77777777" w:rsidR="00A73CA2" w:rsidRPr="00A73CA2" w:rsidRDefault="00A73CA2" w:rsidP="00A73CA2">
      <w:pPr>
        <w:autoSpaceDE w:val="0"/>
        <w:autoSpaceDN w:val="0"/>
        <w:adjustRightInd w:val="0"/>
        <w:spacing w:after="0"/>
        <w:jc w:val="center"/>
        <w:rPr>
          <w:rFonts w:asciiTheme="minorHAnsi" w:eastAsiaTheme="minorHAnsi" w:hAnsiTheme="minorHAnsi" w:cstheme="minorHAnsi"/>
          <w:lang w:eastAsia="en-US"/>
        </w:rPr>
      </w:pPr>
    </w:p>
    <w:p w14:paraId="44F69544" w14:textId="77777777" w:rsidR="00A73CA2" w:rsidRPr="00A73CA2" w:rsidRDefault="00A73CA2" w:rsidP="00A73CA2">
      <w:pPr>
        <w:autoSpaceDE w:val="0"/>
        <w:autoSpaceDN w:val="0"/>
        <w:adjustRightInd w:val="0"/>
        <w:spacing w:after="0"/>
        <w:jc w:val="center"/>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OFERTA WYKONAWCY</w:t>
      </w:r>
    </w:p>
    <w:p w14:paraId="42C91E6E" w14:textId="77777777" w:rsidR="00A73CA2" w:rsidRPr="00A73CA2" w:rsidRDefault="00A73CA2" w:rsidP="00A73CA2">
      <w:pPr>
        <w:autoSpaceDE w:val="0"/>
        <w:autoSpaceDN w:val="0"/>
        <w:adjustRightInd w:val="0"/>
        <w:spacing w:after="0"/>
        <w:jc w:val="center"/>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Nawiązując do ogłoszenia o przetargu nieograniczonym, na</w:t>
      </w:r>
    </w:p>
    <w:p w14:paraId="4EFD59A2" w14:textId="77777777" w:rsidR="006F4A22" w:rsidRPr="006F4A22" w:rsidRDefault="006F4A22" w:rsidP="006F4A22">
      <w:pPr>
        <w:autoSpaceDE w:val="0"/>
        <w:autoSpaceDN w:val="0"/>
        <w:adjustRightInd w:val="0"/>
        <w:spacing w:after="0"/>
        <w:rPr>
          <w:rFonts w:asciiTheme="minorHAnsi" w:eastAsiaTheme="minorHAnsi" w:hAnsiTheme="minorHAnsi" w:cstheme="minorHAnsi"/>
          <w:b/>
          <w:bCs/>
          <w:iCs/>
          <w:lang w:eastAsia="en-US" w:bidi="pl-PL"/>
        </w:rPr>
      </w:pPr>
      <w:r w:rsidRPr="006F4A22">
        <w:rPr>
          <w:rFonts w:asciiTheme="minorHAnsi" w:eastAsiaTheme="minorHAnsi" w:hAnsiTheme="minorHAnsi" w:cstheme="minorHAnsi"/>
          <w:b/>
          <w:bCs/>
          <w:iCs/>
          <w:lang w:eastAsia="en-US" w:bidi="pl-PL"/>
        </w:rPr>
        <w:t>255/D/2020 : Sukcesywne dostawy odczynników diagnostycznych - 10 zadań</w:t>
      </w:r>
    </w:p>
    <w:p w14:paraId="1C7FF926" w14:textId="6347A7CD" w:rsidR="00A73CA2" w:rsidRPr="00A73CA2" w:rsidRDefault="00A73CA2" w:rsidP="00A73CA2">
      <w:pPr>
        <w:autoSpaceDE w:val="0"/>
        <w:autoSpaceDN w:val="0"/>
        <w:adjustRightInd w:val="0"/>
        <w:spacing w:after="0"/>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składam poniższą ofertę:</w:t>
      </w:r>
    </w:p>
    <w:p w14:paraId="7485D9D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4E028E9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1. Dane Wykonawcy</w:t>
      </w:r>
      <w:r w:rsidRPr="00A73CA2">
        <w:rPr>
          <w:rFonts w:asciiTheme="minorHAnsi" w:eastAsiaTheme="minorHAnsi" w:hAnsiTheme="minorHAnsi" w:cstheme="minorHAnsi"/>
          <w:i/>
          <w:vertAlign w:val="superscript"/>
          <w:lang w:eastAsia="en-US"/>
        </w:rPr>
        <w:t>1</w:t>
      </w:r>
      <w:r w:rsidRPr="00A73CA2">
        <w:rPr>
          <w:rFonts w:asciiTheme="minorHAnsi" w:eastAsiaTheme="minorHAnsi" w:hAnsiTheme="minorHAnsi" w:cstheme="minorHAnsi"/>
          <w:i/>
          <w:lang w:eastAsia="en-US"/>
        </w:rPr>
        <w:t>)</w:t>
      </w:r>
      <w:r w:rsidRPr="00A73CA2">
        <w:rPr>
          <w:rFonts w:asciiTheme="minorHAnsi" w:eastAsiaTheme="minorHAnsi" w:hAnsiTheme="minorHAnsi" w:cstheme="minorHAnsi"/>
          <w:lang w:eastAsia="en-US"/>
        </w:rPr>
        <w:t>:</w:t>
      </w:r>
    </w:p>
    <w:p w14:paraId="53259C0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nazwa…..................................................................................................................................</w:t>
      </w:r>
    </w:p>
    <w:p w14:paraId="64E0DDC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siedziba…...............................................................................................................................</w:t>
      </w:r>
    </w:p>
    <w:p w14:paraId="21A96F4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i/>
          <w:vertAlign w:val="superscript"/>
          <w:lang w:eastAsia="en-US"/>
        </w:rPr>
        <w:t>1</w:t>
      </w:r>
      <w:r w:rsidRPr="00A73CA2">
        <w:rPr>
          <w:rFonts w:asciiTheme="minorHAnsi" w:eastAsiaTheme="minorHAnsi" w:hAnsiTheme="minorHAnsi" w:cstheme="minorHAnsi"/>
          <w:i/>
          <w:lang w:eastAsia="en-US"/>
        </w:rPr>
        <w:t>) W przypadku Wykonawców</w:t>
      </w:r>
      <w:r w:rsidRPr="00A73CA2">
        <w:rPr>
          <w:rFonts w:asciiTheme="minorHAnsi" w:eastAsiaTheme="minorHAnsi" w:hAnsiTheme="minorHAnsi" w:cstheme="minorHAnsi"/>
          <w:lang w:eastAsia="en-US"/>
        </w:rPr>
        <w:t xml:space="preserve"> </w:t>
      </w:r>
      <w:r w:rsidRPr="00A73CA2">
        <w:rPr>
          <w:rFonts w:asciiTheme="minorHAnsi" w:eastAsiaTheme="minorHAnsi" w:hAnsiTheme="minorHAnsi" w:cstheme="minorHAnsi"/>
          <w:i/>
          <w:lang w:eastAsia="en-US"/>
        </w:rPr>
        <w:t>wspólnie ubiegających się o udzielenie zamówienia należy wskazać wszystkie podmioty</w:t>
      </w:r>
      <w:r w:rsidRPr="00A73CA2">
        <w:rPr>
          <w:rFonts w:asciiTheme="minorHAnsi" w:eastAsiaTheme="minorHAnsi" w:hAnsiTheme="minorHAnsi" w:cstheme="minorHAnsi"/>
          <w:lang w:eastAsia="en-US"/>
        </w:rPr>
        <w:t xml:space="preserve"> </w:t>
      </w:r>
    </w:p>
    <w:p w14:paraId="7C1E5838" w14:textId="46280065"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nr faksu do przekazywania korespondencji </w:t>
      </w:r>
      <w:r w:rsidR="00764D34">
        <w:rPr>
          <w:rFonts w:asciiTheme="minorHAnsi" w:eastAsiaTheme="minorHAnsi" w:hAnsiTheme="minorHAnsi" w:cstheme="minorHAnsi"/>
          <w:lang w:eastAsia="en-US"/>
        </w:rPr>
        <w:t xml:space="preserve">       …...</w:t>
      </w:r>
      <w:r w:rsidRPr="00A73CA2">
        <w:rPr>
          <w:rFonts w:asciiTheme="minorHAnsi" w:eastAsiaTheme="minorHAnsi" w:hAnsiTheme="minorHAnsi" w:cstheme="minorHAnsi"/>
          <w:lang w:eastAsia="en-US"/>
        </w:rPr>
        <w:t xml:space="preserve"> ...................................</w:t>
      </w:r>
    </w:p>
    <w:p w14:paraId="332B585A" w14:textId="601AFD22"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adres e-mail do przekazywania korespondencji</w:t>
      </w:r>
      <w:r w:rsidR="00764D34">
        <w:rPr>
          <w:rFonts w:asciiTheme="minorHAnsi" w:eastAsiaTheme="minorHAnsi" w:hAnsiTheme="minorHAnsi" w:cstheme="minorHAnsi"/>
          <w:lang w:eastAsia="en-US"/>
        </w:rPr>
        <w:t xml:space="preserve"> </w:t>
      </w:r>
      <w:r w:rsidRPr="00A73CA2">
        <w:rPr>
          <w:rFonts w:asciiTheme="minorHAnsi" w:eastAsiaTheme="minorHAnsi" w:hAnsiTheme="minorHAnsi" w:cstheme="minorHAnsi"/>
          <w:lang w:eastAsia="en-US"/>
        </w:rPr>
        <w:t>…………………………………………</w:t>
      </w:r>
    </w:p>
    <w:p w14:paraId="20E93FD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2. Data sporządzenia oferty …......................................................................................</w:t>
      </w:r>
    </w:p>
    <w:p w14:paraId="2F4348C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3. Oferuję realizację przedmiotu zamówienia określonego w „Specyfikacji istotnych warunków zamówienia” </w:t>
      </w:r>
    </w:p>
    <w:p w14:paraId="434C48DF" w14:textId="77777777" w:rsidR="00A73CA2" w:rsidRPr="00A73CA2" w:rsidRDefault="00A73CA2" w:rsidP="00A73CA2">
      <w:pPr>
        <w:widowControl w:val="0"/>
        <w:tabs>
          <w:tab w:val="left" w:pos="708"/>
        </w:tabs>
        <w:suppressAutoHyphens/>
        <w:spacing w:after="0" w:line="100" w:lineRule="atLeast"/>
        <w:jc w:val="both"/>
        <w:textAlignment w:val="baseline"/>
        <w:rPr>
          <w:rFonts w:ascii="Times New Roman" w:eastAsia="Arial Unicode MS" w:hAnsi="Times New Roman" w:cs="Mangal"/>
          <w:lang w:eastAsia="hi-IN" w:bidi="hi-IN"/>
        </w:rPr>
      </w:pPr>
    </w:p>
    <w:p w14:paraId="60946488" w14:textId="77777777" w:rsidR="00A73CA2" w:rsidRPr="00A73CA2" w:rsidRDefault="00A73CA2" w:rsidP="00A73CA2">
      <w:pPr>
        <w:spacing w:after="0" w:line="360" w:lineRule="auto"/>
        <w:rPr>
          <w:rFonts w:ascii="Times New Roman" w:hAnsi="Times New Roman"/>
        </w:rPr>
      </w:pPr>
      <w:r w:rsidRPr="00A73CA2">
        <w:rPr>
          <w:rFonts w:ascii="Times New Roman" w:hAnsi="Times New Roman"/>
        </w:rPr>
        <w:t>Część  nr ……..   za łączną cenę brutto   …................................zł</w:t>
      </w:r>
    </w:p>
    <w:p w14:paraId="37E1A739" w14:textId="77777777" w:rsidR="00A73CA2" w:rsidRPr="00A73CA2" w:rsidRDefault="00A73CA2" w:rsidP="00A73CA2">
      <w:pPr>
        <w:spacing w:after="0" w:line="360" w:lineRule="auto"/>
        <w:rPr>
          <w:rFonts w:ascii="Times New Roman" w:hAnsi="Times New Roman"/>
        </w:rPr>
      </w:pPr>
      <w:r w:rsidRPr="00A73CA2">
        <w:rPr>
          <w:rFonts w:ascii="Times New Roman" w:hAnsi="Times New Roman"/>
        </w:rPr>
        <w:t>Część  nr ……..   za łączną cenę brutto   …................................zł</w:t>
      </w:r>
    </w:p>
    <w:p w14:paraId="66D90C2C" w14:textId="77777777" w:rsidR="00A73CA2" w:rsidRPr="00A73CA2" w:rsidRDefault="00A73CA2" w:rsidP="00A73CA2">
      <w:pPr>
        <w:spacing w:after="0" w:line="360" w:lineRule="auto"/>
        <w:rPr>
          <w:rFonts w:ascii="Times New Roman" w:hAnsi="Times New Roman"/>
        </w:rPr>
      </w:pPr>
      <w:r w:rsidRPr="00A73CA2">
        <w:rPr>
          <w:rFonts w:ascii="Times New Roman" w:hAnsi="Times New Roman"/>
        </w:rPr>
        <w:t>Część  nr ……..   za łączną cenę brutto   …................................zł</w:t>
      </w:r>
    </w:p>
    <w:p w14:paraId="2FB4E55A" w14:textId="77777777" w:rsidR="00A73CA2" w:rsidRPr="00A73CA2" w:rsidRDefault="00A73CA2" w:rsidP="00A73CA2">
      <w:pPr>
        <w:spacing w:after="0" w:line="360" w:lineRule="auto"/>
        <w:rPr>
          <w:rFonts w:ascii="Times New Roman" w:hAnsi="Times New Roman"/>
        </w:rPr>
      </w:pPr>
      <w:r w:rsidRPr="00A73CA2">
        <w:rPr>
          <w:rFonts w:ascii="Times New Roman" w:hAnsi="Times New Roman"/>
        </w:rPr>
        <w:t>Część  nr ……..   za łączną cenę brutto   …................................zł</w:t>
      </w:r>
    </w:p>
    <w:p w14:paraId="49CF80B7" w14:textId="77777777" w:rsidR="00A73CA2" w:rsidRPr="00A73CA2" w:rsidRDefault="00A73CA2" w:rsidP="00A73CA2">
      <w:pPr>
        <w:spacing w:after="0" w:line="360" w:lineRule="auto"/>
        <w:rPr>
          <w:rFonts w:ascii="Times New Roman" w:hAnsi="Times New Roman"/>
        </w:rPr>
      </w:pPr>
      <w:r w:rsidRPr="00A73CA2">
        <w:rPr>
          <w:rFonts w:ascii="Times New Roman" w:hAnsi="Times New Roman"/>
        </w:rPr>
        <w:t>Część  nr ……..   za łączną cenę brutto   …................................zł</w:t>
      </w:r>
    </w:p>
    <w:p w14:paraId="3889D036" w14:textId="77777777" w:rsidR="00A73CA2" w:rsidRPr="00A73CA2" w:rsidRDefault="00A73CA2" w:rsidP="00A73CA2">
      <w:pPr>
        <w:widowControl w:val="0"/>
        <w:tabs>
          <w:tab w:val="left" w:pos="708"/>
        </w:tabs>
        <w:suppressAutoHyphens/>
        <w:spacing w:before="3" w:after="0" w:line="100" w:lineRule="atLeast"/>
        <w:ind w:right="112"/>
        <w:textAlignment w:val="baseline"/>
        <w:rPr>
          <w:rFonts w:asciiTheme="minorHAnsi" w:eastAsia="Arial" w:hAnsiTheme="minorHAnsi"/>
          <w:b/>
          <w:lang w:eastAsia="hi-IN" w:bidi="hi-IN"/>
        </w:rPr>
      </w:pPr>
      <w:r w:rsidRPr="00A73CA2">
        <w:rPr>
          <w:rFonts w:asciiTheme="minorHAnsi" w:eastAsia="Arial" w:hAnsiTheme="minorHAnsi"/>
          <w:b/>
          <w:lang w:eastAsia="hi-IN" w:bidi="hi-IN"/>
        </w:rPr>
        <w:t>*Wypełnić w zakresie oferowanego nr zadania</w:t>
      </w:r>
    </w:p>
    <w:p w14:paraId="1A057864" w14:textId="77777777" w:rsidR="00A73CA2" w:rsidRPr="00A73CA2" w:rsidRDefault="00A73CA2" w:rsidP="00A73CA2">
      <w:pPr>
        <w:widowControl w:val="0"/>
        <w:tabs>
          <w:tab w:val="left" w:pos="708"/>
        </w:tabs>
        <w:suppressAutoHyphens/>
        <w:spacing w:before="3" w:after="0" w:line="100" w:lineRule="atLeast"/>
        <w:ind w:right="112"/>
        <w:textAlignment w:val="baseline"/>
        <w:rPr>
          <w:rFonts w:asciiTheme="minorHAnsi" w:eastAsia="Arial" w:hAnsiTheme="minorHAnsi"/>
          <w:b/>
          <w:lang w:eastAsia="hi-IN" w:bidi="hi-IN"/>
        </w:rPr>
      </w:pPr>
    </w:p>
    <w:p w14:paraId="5EE866D3" w14:textId="026A8D1C" w:rsidR="00A73CA2" w:rsidRPr="00A73CA2" w:rsidRDefault="00A73CA2" w:rsidP="00A73CA2">
      <w:pPr>
        <w:widowControl w:val="0"/>
        <w:tabs>
          <w:tab w:val="left" w:pos="708"/>
        </w:tabs>
        <w:suppressAutoHyphens/>
        <w:spacing w:before="3" w:after="0" w:line="100" w:lineRule="atLeast"/>
        <w:ind w:right="112"/>
        <w:textAlignment w:val="baseline"/>
        <w:rPr>
          <w:rFonts w:asciiTheme="minorHAnsi" w:eastAsia="Arial" w:hAnsiTheme="minorHAnsi"/>
          <w:b/>
          <w:color w:val="FF0000"/>
          <w:lang w:eastAsia="hi-IN" w:bidi="hi-IN"/>
        </w:rPr>
      </w:pPr>
      <w:r w:rsidRPr="00A73CA2">
        <w:rPr>
          <w:rFonts w:asciiTheme="minorHAnsi" w:eastAsia="Arial" w:hAnsiTheme="minorHAnsi"/>
          <w:b/>
          <w:lang w:eastAsia="hi-IN" w:bidi="hi-IN"/>
        </w:rPr>
        <w:t xml:space="preserve">Termin ważności odczynników </w:t>
      </w:r>
      <w:r w:rsidR="006F4A22">
        <w:rPr>
          <w:rFonts w:asciiTheme="minorHAnsi" w:eastAsia="Arial" w:hAnsiTheme="minorHAnsi"/>
          <w:b/>
          <w:lang w:eastAsia="hi-IN" w:bidi="hi-IN"/>
        </w:rPr>
        <w:t>zgodnie z SIWZ.</w:t>
      </w:r>
    </w:p>
    <w:p w14:paraId="72AD5EFA" w14:textId="77777777" w:rsidR="00A73CA2" w:rsidRPr="00A73CA2" w:rsidRDefault="00A73CA2" w:rsidP="00A73CA2">
      <w:pPr>
        <w:widowControl w:val="0"/>
        <w:tabs>
          <w:tab w:val="left" w:pos="708"/>
        </w:tabs>
        <w:suppressAutoHyphens/>
        <w:spacing w:after="0" w:line="100" w:lineRule="atLeast"/>
        <w:jc w:val="both"/>
        <w:textAlignment w:val="baseline"/>
        <w:rPr>
          <w:rFonts w:asciiTheme="minorHAnsi" w:hAnsiTheme="minorHAnsi"/>
          <w:b/>
          <w:sz w:val="20"/>
          <w:szCs w:val="20"/>
          <w:lang w:eastAsia="hi-IN" w:bidi="hi-IN"/>
        </w:rPr>
      </w:pPr>
    </w:p>
    <w:p w14:paraId="002192D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4. Oświadczam, iż podane ceny uwzględniają wszystkie czynniki cenotwórcze wymienione w SIWZ i niezbędne do prawidłowej realizacji zamówienia oraz udzielony przez Wykonawcę rabat. </w:t>
      </w:r>
    </w:p>
    <w:p w14:paraId="230AD284"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Informuję, że zapoznałem się z dokumentami przetargowymi i nie wnoszę do nich zastrzeżeń. </w:t>
      </w:r>
    </w:p>
    <w:p w14:paraId="713AE353"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Informuję, że uważam się za związanego niniejszą ofertą w okresie wskazanym w SIWZ.</w:t>
      </w:r>
    </w:p>
    <w:p w14:paraId="7B2FD96A"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i/>
          <w:lang w:eastAsia="en-US"/>
        </w:rPr>
      </w:pPr>
      <w:r w:rsidRPr="00A73CA2">
        <w:rPr>
          <w:rFonts w:asciiTheme="minorHAnsi" w:eastAsiaTheme="minorHAnsi" w:hAnsiTheme="minorHAnsi" w:cstheme="minorHAnsi"/>
          <w:lang w:eastAsia="en-US"/>
        </w:rPr>
        <w:t>Informuję, iż złożona oferta prowadzi / nie prowadzi</w:t>
      </w:r>
      <w:r w:rsidRPr="00A73CA2">
        <w:rPr>
          <w:rFonts w:asciiTheme="minorHAnsi" w:eastAsiaTheme="minorHAnsi" w:hAnsiTheme="minorHAnsi" w:cstheme="minorHAnsi"/>
          <w:i/>
          <w:vertAlign w:val="superscript"/>
          <w:lang w:eastAsia="en-US"/>
        </w:rPr>
        <w:t>4</w:t>
      </w:r>
      <w:r w:rsidRPr="00A73CA2">
        <w:rPr>
          <w:rFonts w:asciiTheme="minorHAnsi" w:eastAsiaTheme="minorHAnsi" w:hAnsiTheme="minorHAnsi" w:cstheme="minorHAnsi"/>
          <w:lang w:eastAsia="en-US"/>
        </w:rPr>
        <w:t xml:space="preserve">) do powstania u Zamawiającego obowiązku podatkowego </w:t>
      </w:r>
    </w:p>
    <w:p w14:paraId="75B4B7D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i/>
          <w:lang w:eastAsia="en-US"/>
        </w:rPr>
      </w:pPr>
      <w:r w:rsidRPr="00A73CA2">
        <w:rPr>
          <w:rFonts w:asciiTheme="minorHAnsi" w:eastAsiaTheme="minorHAnsi" w:hAnsiTheme="minorHAnsi" w:cstheme="minorHAnsi"/>
          <w:i/>
          <w:vertAlign w:val="superscript"/>
          <w:lang w:eastAsia="en-US"/>
        </w:rPr>
        <w:t>4</w:t>
      </w:r>
      <w:r w:rsidRPr="00A73CA2">
        <w:rPr>
          <w:rFonts w:asciiTheme="minorHAnsi" w:eastAsiaTheme="minorHAnsi" w:hAnsiTheme="minorHAnsi" w:cstheme="minorHAnsi"/>
          <w:i/>
          <w:lang w:eastAsia="en-US"/>
        </w:rPr>
        <w:t>) niepotrzebne skreślić; brak wyboru oznacza brak powstania obowiązku podatkowego u Zamawiającego</w:t>
      </w:r>
    </w:p>
    <w:p w14:paraId="30FE529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i/>
          <w:lang w:eastAsia="en-US"/>
        </w:rPr>
      </w:pPr>
    </w:p>
    <w:p w14:paraId="27B3DC80"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Oświadczam, iż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w:t>
      </w:r>
      <w:r w:rsidRPr="00A73CA2">
        <w:rPr>
          <w:rFonts w:asciiTheme="minorHAnsi" w:eastAsiaTheme="minorHAnsi" w:hAnsiTheme="minorHAnsi" w:cstheme="minorHAnsi"/>
          <w:lang w:eastAsia="en-US"/>
        </w:rPr>
        <w:lastRenderedPageBreak/>
        <w:t>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1EEC53"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Części zamówienia , których wykonanie Wykonawca zamierza powierzyć podwykonawcom oraz nazwy (firmy) podwykonawców  zgodnie z art. 36b ustawy PZP /</w:t>
      </w:r>
    </w:p>
    <w:p w14:paraId="4F5CED1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TAK / NIE *                                                       </w:t>
      </w:r>
    </w:p>
    <w:p w14:paraId="3B015DE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 *niepotrzebne skreślić</w:t>
      </w:r>
    </w:p>
    <w:p w14:paraId="3E7B739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Jeśli TAK należy wypełnić</w:t>
      </w:r>
    </w:p>
    <w:p w14:paraId="210EC63F"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4ED8168F"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Informacje stanowiące tajemnicę przedsiębiorstwa w rozumieniu przepisów o zwalczaniu nieuczciwej konkurencji . . . . . . . . . . . . . . . .. . . . . . . . . . . . . . . . . . . . . . . . . . . . . . . . . . . . . . . . . . . . </w:t>
      </w:r>
    </w:p>
    <w:p w14:paraId="52E64437"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66D3CAC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TAK / NIE *                                                </w:t>
      </w:r>
    </w:p>
    <w:p w14:paraId="6616CAC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 *niepotrzebne skreślić</w:t>
      </w:r>
    </w:p>
    <w:p w14:paraId="136DD44A"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7775E3DC" w14:textId="77777777" w:rsidR="00A73CA2" w:rsidRPr="00A73CA2" w:rsidRDefault="00A73CA2" w:rsidP="00F415F5">
      <w:pPr>
        <w:numPr>
          <w:ilvl w:val="0"/>
          <w:numId w:val="29"/>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Określenie stron oferty, na której  znajduje się tajemnica przedsiębiorstwa </w:t>
      </w:r>
    </w:p>
    <w:p w14:paraId="00B36BFB"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7E4235C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Wskazanie sposobu zabezpieczenia (np. złożenie w osobnej kopercie)</w:t>
      </w:r>
    </w:p>
    <w:p w14:paraId="4D16ED7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03A0B42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i określenie czego dotyczy :</w:t>
      </w:r>
    </w:p>
    <w:p w14:paraId="472B8E9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6D0AE616"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Wykazanie,  iż zastrzeżone informacje stanowią tajemnicę przedsiębiorstwa :</w:t>
      </w:r>
    </w:p>
    <w:p w14:paraId="5629DE0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1F371B64"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ab/>
      </w:r>
    </w:p>
    <w:p w14:paraId="2022A04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6B6C5CB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372D17BE"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p w14:paraId="57F4B042"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  dnia   ___/___/______ r.</w:t>
      </w:r>
      <w:r w:rsidRPr="00A73CA2">
        <w:rPr>
          <w:rFonts w:asciiTheme="minorHAnsi" w:eastAsiaTheme="minorHAnsi" w:hAnsiTheme="minorHAnsi" w:cstheme="minorHAnsi"/>
          <w:lang w:eastAsia="en-US"/>
        </w:rPr>
        <w:tab/>
      </w:r>
    </w:p>
    <w:p w14:paraId="611AC4D1"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tbl>
      <w:tblPr>
        <w:tblW w:w="12077" w:type="dxa"/>
        <w:tblInd w:w="-34" w:type="dxa"/>
        <w:tblLook w:val="04A0" w:firstRow="1" w:lastRow="0" w:firstColumn="1" w:lastColumn="0" w:noHBand="0" w:noVBand="1"/>
      </w:tblPr>
      <w:tblGrid>
        <w:gridCol w:w="3828"/>
        <w:gridCol w:w="1701"/>
        <w:gridCol w:w="5839"/>
        <w:gridCol w:w="709"/>
      </w:tblGrid>
      <w:tr w:rsidR="00A73CA2" w:rsidRPr="00A73CA2" w14:paraId="174516EF" w14:textId="77777777" w:rsidTr="00A73CA2">
        <w:trPr>
          <w:gridAfter w:val="1"/>
          <w:wAfter w:w="709" w:type="dxa"/>
        </w:trPr>
        <w:tc>
          <w:tcPr>
            <w:tcW w:w="3828" w:type="dxa"/>
          </w:tcPr>
          <w:p w14:paraId="5AFD74E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tc>
        <w:tc>
          <w:tcPr>
            <w:tcW w:w="7540" w:type="dxa"/>
            <w:gridSpan w:val="2"/>
          </w:tcPr>
          <w:p w14:paraId="487A4F6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tc>
      </w:tr>
      <w:tr w:rsidR="00A73CA2" w:rsidRPr="00A73CA2" w14:paraId="72104DF1" w14:textId="77777777" w:rsidTr="00A73CA2">
        <w:trPr>
          <w:trHeight w:val="74"/>
        </w:trPr>
        <w:tc>
          <w:tcPr>
            <w:tcW w:w="5529" w:type="dxa"/>
            <w:gridSpan w:val="2"/>
          </w:tcPr>
          <w:p w14:paraId="508D939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p>
        </w:tc>
        <w:tc>
          <w:tcPr>
            <w:tcW w:w="6548" w:type="dxa"/>
            <w:gridSpan w:val="2"/>
          </w:tcPr>
          <w:p w14:paraId="626497C5"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 xml:space="preserve">(czytelny podpis lub podpis i pieczątka imienna </w:t>
            </w:r>
          </w:p>
          <w:p w14:paraId="481F4113"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upoważnionych przedstawicieli Wykonawcy)</w:t>
            </w:r>
          </w:p>
        </w:tc>
      </w:tr>
    </w:tbl>
    <w:p w14:paraId="768B00CC"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Wykaz złożonych dokumentów:</w:t>
      </w:r>
    </w:p>
    <w:p w14:paraId="4DAA81D4" w14:textId="77777777" w:rsidR="00A73CA2" w:rsidRPr="00A73CA2" w:rsidRDefault="00A73CA2" w:rsidP="00F415F5">
      <w:pPr>
        <w:numPr>
          <w:ilvl w:val="0"/>
          <w:numId w:val="26"/>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21437543" w14:textId="77777777" w:rsidR="00A73CA2" w:rsidRPr="00A73CA2" w:rsidRDefault="00A73CA2" w:rsidP="00F415F5">
      <w:pPr>
        <w:numPr>
          <w:ilvl w:val="0"/>
          <w:numId w:val="26"/>
        </w:numPr>
        <w:autoSpaceDE w:val="0"/>
        <w:autoSpaceDN w:val="0"/>
        <w:adjustRightInd w:val="0"/>
        <w:spacing w:after="0"/>
        <w:jc w:val="both"/>
        <w:rPr>
          <w:rFonts w:asciiTheme="minorHAnsi" w:eastAsiaTheme="minorHAnsi" w:hAnsiTheme="minorHAnsi" w:cstheme="minorHAnsi"/>
          <w:lang w:eastAsia="en-US"/>
        </w:rPr>
      </w:pPr>
      <w:r w:rsidRPr="00A73CA2">
        <w:rPr>
          <w:rFonts w:asciiTheme="minorHAnsi" w:eastAsiaTheme="minorHAnsi" w:hAnsiTheme="minorHAnsi" w:cstheme="minorHAnsi"/>
          <w:lang w:eastAsia="en-US"/>
        </w:rPr>
        <w:t>…................</w:t>
      </w:r>
    </w:p>
    <w:p w14:paraId="33F65D9D"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i/>
          <w:lang w:eastAsia="en-US"/>
        </w:rPr>
      </w:pPr>
      <w:r w:rsidRPr="00A73CA2">
        <w:rPr>
          <w:rFonts w:asciiTheme="minorHAnsi" w:eastAsiaTheme="minorHAnsi" w:hAnsiTheme="minorHAnsi" w:cstheme="minorHAnsi"/>
          <w:i/>
          <w:lang w:eastAsia="en-US"/>
        </w:rPr>
        <w:br w:type="page"/>
      </w:r>
    </w:p>
    <w:p w14:paraId="0D721473"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Cs/>
          <w:iCs/>
          <w:lang w:eastAsia="en-US"/>
        </w:rPr>
      </w:pPr>
      <w:r w:rsidRPr="00A73CA2">
        <w:rPr>
          <w:rFonts w:asciiTheme="minorHAnsi" w:eastAsiaTheme="minorHAnsi" w:hAnsiTheme="minorHAnsi" w:cstheme="minorHAnsi"/>
          <w:b/>
          <w:bCs/>
          <w:iCs/>
          <w:lang w:eastAsia="en-US"/>
        </w:rPr>
        <w:lastRenderedPageBreak/>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
          <w:bCs/>
          <w:iCs/>
          <w:lang w:eastAsia="en-US"/>
        </w:rPr>
        <w:tab/>
      </w:r>
      <w:r w:rsidRPr="00A73CA2">
        <w:rPr>
          <w:rFonts w:asciiTheme="minorHAnsi" w:eastAsiaTheme="minorHAnsi" w:hAnsiTheme="minorHAnsi" w:cstheme="minorHAnsi"/>
          <w:bCs/>
          <w:iCs/>
          <w:lang w:eastAsia="en-US"/>
        </w:rPr>
        <w:t>Załącznik nr 3</w:t>
      </w:r>
    </w:p>
    <w:p w14:paraId="6C872D08" w14:textId="77777777" w:rsidR="00A73CA2" w:rsidRPr="00A73CA2" w:rsidRDefault="00A73CA2" w:rsidP="00A73CA2">
      <w:pPr>
        <w:autoSpaceDE w:val="0"/>
        <w:autoSpaceDN w:val="0"/>
        <w:adjustRightInd w:val="0"/>
        <w:spacing w:after="0"/>
        <w:jc w:val="both"/>
        <w:rPr>
          <w:rFonts w:asciiTheme="minorHAnsi" w:eastAsiaTheme="minorHAnsi" w:hAnsiTheme="minorHAnsi" w:cstheme="minorHAnsi"/>
          <w:b/>
          <w:bCs/>
          <w:lang w:eastAsia="en-US"/>
        </w:rPr>
      </w:pPr>
    </w:p>
    <w:p w14:paraId="18D78106" w14:textId="77777777" w:rsidR="00A73CA2" w:rsidRPr="00A73CA2" w:rsidRDefault="00A73CA2" w:rsidP="00A73CA2">
      <w:pPr>
        <w:suppressAutoHyphens/>
        <w:spacing w:after="0" w:line="480" w:lineRule="auto"/>
        <w:rPr>
          <w:rFonts w:ascii="Arial" w:eastAsia="Arial" w:hAnsi="Arial" w:cs="Arial"/>
          <w:sz w:val="21"/>
          <w:szCs w:val="21"/>
          <w:lang w:eastAsia="zh-CN"/>
        </w:rPr>
      </w:pPr>
      <w:r w:rsidRPr="00A73CA2">
        <w:rPr>
          <w:rFonts w:ascii="Arial" w:hAnsi="Arial" w:cs="Arial"/>
          <w:b/>
          <w:sz w:val="21"/>
          <w:szCs w:val="21"/>
          <w:lang w:eastAsia="zh-CN"/>
        </w:rPr>
        <w:t>Wykonawca:</w:t>
      </w:r>
    </w:p>
    <w:p w14:paraId="1E7D7310" w14:textId="77777777" w:rsidR="00A73CA2" w:rsidRPr="00A73CA2" w:rsidRDefault="00A73CA2" w:rsidP="00A73CA2">
      <w:pPr>
        <w:suppressAutoHyphens/>
        <w:spacing w:after="0" w:line="480" w:lineRule="auto"/>
        <w:ind w:right="5954"/>
        <w:rPr>
          <w:rFonts w:ascii="Arial" w:hAnsi="Arial" w:cs="Arial"/>
          <w:i/>
          <w:sz w:val="16"/>
          <w:szCs w:val="16"/>
          <w:lang w:eastAsia="zh-CN"/>
        </w:rPr>
      </w:pPr>
      <w:r w:rsidRPr="00A73CA2">
        <w:rPr>
          <w:rFonts w:ascii="Arial" w:eastAsia="Arial" w:hAnsi="Arial" w:cs="Arial"/>
          <w:sz w:val="21"/>
          <w:szCs w:val="21"/>
          <w:lang w:eastAsia="zh-CN"/>
        </w:rPr>
        <w:t>…………………………………………………………………………</w:t>
      </w:r>
    </w:p>
    <w:p w14:paraId="4DB3E2E9" w14:textId="77777777" w:rsidR="00A73CA2" w:rsidRPr="00A73CA2" w:rsidRDefault="00A73CA2" w:rsidP="00A73CA2">
      <w:pPr>
        <w:suppressAutoHyphens/>
        <w:spacing w:after="0" w:line="240" w:lineRule="auto"/>
        <w:ind w:right="5953"/>
        <w:rPr>
          <w:rFonts w:ascii="Arial" w:hAnsi="Arial" w:cs="Arial"/>
          <w:i/>
          <w:sz w:val="21"/>
          <w:szCs w:val="21"/>
          <w:lang w:eastAsia="zh-CN"/>
        </w:rPr>
      </w:pPr>
      <w:r w:rsidRPr="00A73CA2">
        <w:rPr>
          <w:rFonts w:ascii="Arial" w:hAnsi="Arial" w:cs="Arial"/>
          <w:i/>
          <w:sz w:val="16"/>
          <w:szCs w:val="16"/>
          <w:lang w:eastAsia="zh-CN"/>
        </w:rPr>
        <w:t>(pełna nazwa/firma, adres)</w:t>
      </w:r>
    </w:p>
    <w:p w14:paraId="0914E408" w14:textId="77777777" w:rsidR="00A73CA2" w:rsidRPr="00A73CA2" w:rsidRDefault="00A73CA2" w:rsidP="00A73CA2">
      <w:pPr>
        <w:suppressAutoHyphens/>
        <w:spacing w:after="0" w:line="240" w:lineRule="auto"/>
        <w:rPr>
          <w:rFonts w:ascii="Arial" w:hAnsi="Arial" w:cs="Arial"/>
          <w:sz w:val="21"/>
          <w:szCs w:val="21"/>
          <w:lang w:eastAsia="zh-CN"/>
        </w:rPr>
      </w:pPr>
    </w:p>
    <w:p w14:paraId="017CC327" w14:textId="77777777" w:rsidR="00A73CA2" w:rsidRPr="00A73CA2" w:rsidRDefault="00A73CA2" w:rsidP="00A73CA2">
      <w:pPr>
        <w:suppressAutoHyphens/>
        <w:spacing w:after="120" w:line="360" w:lineRule="auto"/>
        <w:jc w:val="center"/>
        <w:rPr>
          <w:rFonts w:ascii="Arial" w:hAnsi="Arial" w:cs="Arial"/>
          <w:b/>
          <w:sz w:val="21"/>
          <w:szCs w:val="21"/>
          <w:lang w:eastAsia="zh-CN"/>
        </w:rPr>
      </w:pPr>
      <w:r w:rsidRPr="00A73CA2">
        <w:rPr>
          <w:rFonts w:ascii="Arial" w:hAnsi="Arial" w:cs="Arial"/>
          <w:b/>
          <w:sz w:val="24"/>
          <w:szCs w:val="24"/>
          <w:u w:val="single"/>
          <w:lang w:eastAsia="zh-CN"/>
        </w:rPr>
        <w:t xml:space="preserve">Oświadczenie wykonawcy </w:t>
      </w:r>
    </w:p>
    <w:p w14:paraId="2A576425" w14:textId="77777777" w:rsidR="00A73CA2" w:rsidRPr="00A73CA2" w:rsidRDefault="00A73CA2" w:rsidP="00A73CA2">
      <w:pPr>
        <w:suppressAutoHyphens/>
        <w:spacing w:after="0" w:line="360" w:lineRule="auto"/>
        <w:jc w:val="center"/>
        <w:rPr>
          <w:rFonts w:ascii="Arial" w:eastAsia="Arial" w:hAnsi="Arial" w:cs="Arial"/>
          <w:b/>
          <w:sz w:val="21"/>
          <w:szCs w:val="21"/>
          <w:lang w:eastAsia="zh-CN"/>
        </w:rPr>
      </w:pPr>
      <w:r w:rsidRPr="00A73CA2">
        <w:rPr>
          <w:rFonts w:ascii="Arial" w:hAnsi="Arial" w:cs="Arial"/>
          <w:b/>
          <w:sz w:val="21"/>
          <w:szCs w:val="21"/>
          <w:lang w:eastAsia="zh-CN"/>
        </w:rPr>
        <w:t xml:space="preserve">składane na podstawie art. 25a ust. 1 ustawy z dnia 29 stycznia 2004 r. </w:t>
      </w:r>
    </w:p>
    <w:p w14:paraId="75A9A306" w14:textId="77777777" w:rsidR="00A73CA2" w:rsidRPr="00A73CA2" w:rsidRDefault="00A73CA2" w:rsidP="00A73CA2">
      <w:pPr>
        <w:suppressAutoHyphens/>
        <w:spacing w:after="0" w:line="360" w:lineRule="auto"/>
        <w:jc w:val="center"/>
        <w:rPr>
          <w:rFonts w:ascii="Arial" w:hAnsi="Arial" w:cs="Arial"/>
          <w:b/>
          <w:sz w:val="21"/>
          <w:szCs w:val="21"/>
          <w:u w:val="single"/>
          <w:lang w:eastAsia="zh-CN"/>
        </w:rPr>
      </w:pPr>
      <w:r w:rsidRPr="00A73CA2">
        <w:rPr>
          <w:rFonts w:ascii="Arial" w:eastAsia="Arial" w:hAnsi="Arial" w:cs="Arial"/>
          <w:b/>
          <w:sz w:val="21"/>
          <w:szCs w:val="21"/>
          <w:lang w:eastAsia="zh-CN"/>
        </w:rPr>
        <w:t xml:space="preserve"> </w:t>
      </w:r>
      <w:r w:rsidRPr="00A73CA2">
        <w:rPr>
          <w:rFonts w:ascii="Arial" w:hAnsi="Arial" w:cs="Arial"/>
          <w:b/>
          <w:sz w:val="21"/>
          <w:szCs w:val="21"/>
          <w:lang w:eastAsia="zh-CN"/>
        </w:rPr>
        <w:t xml:space="preserve">Prawo zamówień publicznych (dalej jako: ustawa Pzp), </w:t>
      </w:r>
    </w:p>
    <w:p w14:paraId="07E022BE" w14:textId="77777777" w:rsidR="00A73CA2" w:rsidRPr="00A73CA2" w:rsidRDefault="00A73CA2" w:rsidP="00A73CA2">
      <w:pPr>
        <w:suppressAutoHyphens/>
        <w:spacing w:before="120" w:after="0" w:line="360" w:lineRule="auto"/>
        <w:jc w:val="center"/>
        <w:rPr>
          <w:rFonts w:ascii="Arial" w:hAnsi="Arial" w:cs="Arial"/>
          <w:sz w:val="21"/>
          <w:szCs w:val="21"/>
          <w:lang w:eastAsia="zh-CN"/>
        </w:rPr>
      </w:pPr>
      <w:r w:rsidRPr="00A73CA2">
        <w:rPr>
          <w:rFonts w:ascii="Arial" w:hAnsi="Arial" w:cs="Arial"/>
          <w:b/>
          <w:sz w:val="21"/>
          <w:szCs w:val="21"/>
          <w:u w:val="single"/>
          <w:lang w:eastAsia="zh-CN"/>
        </w:rPr>
        <w:t xml:space="preserve">DOTYCZĄCE SPEŁNIANIA WARUNKÓW UDZIAŁU W POSTĘPOWANIU </w:t>
      </w:r>
    </w:p>
    <w:p w14:paraId="3CA19124" w14:textId="77777777" w:rsidR="00A73CA2" w:rsidRPr="00A73CA2" w:rsidRDefault="00A73CA2" w:rsidP="00A73CA2">
      <w:pPr>
        <w:suppressAutoHyphens/>
        <w:spacing w:before="120" w:after="0" w:line="360" w:lineRule="auto"/>
        <w:jc w:val="center"/>
        <w:rPr>
          <w:rFonts w:ascii="Arial" w:hAnsi="Arial" w:cs="Arial"/>
          <w:sz w:val="21"/>
          <w:szCs w:val="21"/>
          <w:lang w:eastAsia="zh-CN"/>
        </w:rPr>
      </w:pPr>
    </w:p>
    <w:p w14:paraId="52DA16FB" w14:textId="77777777" w:rsidR="006F4A22" w:rsidRPr="006F4A22" w:rsidRDefault="00A73CA2" w:rsidP="006F4A22">
      <w:pPr>
        <w:suppressAutoHyphens/>
        <w:spacing w:after="0" w:line="360" w:lineRule="auto"/>
        <w:ind w:firstLine="709"/>
        <w:jc w:val="both"/>
        <w:rPr>
          <w:rFonts w:ascii="Arial" w:hAnsi="Arial" w:cs="Arial"/>
          <w:b/>
          <w:bCs/>
          <w:sz w:val="21"/>
          <w:szCs w:val="21"/>
          <w:lang w:eastAsia="zh-CN"/>
        </w:rPr>
      </w:pPr>
      <w:r w:rsidRPr="00A73CA2">
        <w:rPr>
          <w:rFonts w:ascii="Arial" w:hAnsi="Arial" w:cs="Arial"/>
          <w:sz w:val="21"/>
          <w:szCs w:val="21"/>
          <w:lang w:eastAsia="zh-CN"/>
        </w:rPr>
        <w:t>Na potrzeby postępowania o udzielenie zamówienia publicznego</w:t>
      </w:r>
      <w:r w:rsidRPr="00A73CA2">
        <w:rPr>
          <w:rFonts w:ascii="Arial" w:hAnsi="Arial" w:cs="Arial"/>
          <w:sz w:val="21"/>
          <w:szCs w:val="21"/>
          <w:lang w:eastAsia="zh-CN"/>
        </w:rPr>
        <w:br/>
        <w:t xml:space="preserve">nr : </w:t>
      </w:r>
      <w:r w:rsidR="006F4A22" w:rsidRPr="006F4A22">
        <w:rPr>
          <w:rFonts w:ascii="Arial" w:hAnsi="Arial" w:cs="Arial"/>
          <w:b/>
          <w:sz w:val="21"/>
          <w:szCs w:val="21"/>
          <w:lang w:eastAsia="zh-CN"/>
        </w:rPr>
        <w:t>255/D/2020</w:t>
      </w:r>
      <w:r w:rsidR="006F4A22" w:rsidRPr="006F4A22">
        <w:rPr>
          <w:rFonts w:ascii="Arial" w:hAnsi="Arial" w:cs="Arial"/>
          <w:sz w:val="21"/>
          <w:szCs w:val="21"/>
          <w:lang w:eastAsia="zh-CN"/>
        </w:rPr>
        <w:t xml:space="preserve"> : </w:t>
      </w:r>
      <w:r w:rsidR="006F4A22" w:rsidRPr="006F4A22">
        <w:rPr>
          <w:rFonts w:ascii="Arial" w:hAnsi="Arial" w:cs="Arial"/>
          <w:b/>
          <w:bCs/>
          <w:sz w:val="21"/>
          <w:szCs w:val="21"/>
          <w:lang w:eastAsia="zh-CN"/>
        </w:rPr>
        <w:t>Sukcesywne dostawy odczynników diagnostycznych - 10 zadań</w:t>
      </w:r>
    </w:p>
    <w:p w14:paraId="1D49DBCF" w14:textId="23CEE2A8" w:rsidR="00A73CA2" w:rsidRPr="00A73CA2" w:rsidRDefault="00A73CA2" w:rsidP="00A73CA2">
      <w:pPr>
        <w:suppressAutoHyphens/>
        <w:spacing w:after="0" w:line="360" w:lineRule="auto"/>
        <w:ind w:firstLine="709"/>
        <w:jc w:val="both"/>
        <w:rPr>
          <w:rFonts w:ascii="Arial" w:hAnsi="Arial" w:cs="Arial"/>
          <w:sz w:val="21"/>
          <w:szCs w:val="21"/>
          <w:lang w:eastAsia="zh-CN"/>
        </w:rPr>
      </w:pPr>
      <w:r w:rsidRPr="00A73CA2">
        <w:rPr>
          <w:rFonts w:ascii="Arial" w:hAnsi="Arial" w:cs="Arial"/>
          <w:sz w:val="21"/>
          <w:szCs w:val="21"/>
          <w:lang w:eastAsia="zh-CN"/>
        </w:rPr>
        <w:t>oświadczam, co następuje:</w:t>
      </w:r>
    </w:p>
    <w:p w14:paraId="358263D9" w14:textId="77777777" w:rsidR="00A73CA2" w:rsidRPr="00A73CA2" w:rsidRDefault="00A73CA2" w:rsidP="00A73CA2">
      <w:pPr>
        <w:suppressAutoHyphens/>
        <w:spacing w:after="0" w:line="360" w:lineRule="auto"/>
        <w:jc w:val="both"/>
        <w:rPr>
          <w:rFonts w:ascii="Arial" w:hAnsi="Arial" w:cs="Arial"/>
          <w:sz w:val="21"/>
          <w:szCs w:val="21"/>
          <w:lang w:eastAsia="zh-CN"/>
        </w:rPr>
      </w:pPr>
    </w:p>
    <w:p w14:paraId="663D58E4"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b/>
          <w:sz w:val="21"/>
          <w:szCs w:val="21"/>
          <w:lang w:eastAsia="zh-CN"/>
        </w:rPr>
        <w:t>INFORMACJA DOTYCZĄCA WYKONAWCY:</w:t>
      </w:r>
    </w:p>
    <w:p w14:paraId="5A881398" w14:textId="77777777" w:rsidR="00A73CA2" w:rsidRPr="00A73CA2" w:rsidRDefault="00A73CA2" w:rsidP="00A73CA2">
      <w:pPr>
        <w:suppressAutoHyphens/>
        <w:spacing w:after="0" w:line="360" w:lineRule="auto"/>
        <w:jc w:val="both"/>
        <w:rPr>
          <w:rFonts w:ascii="Arial" w:hAnsi="Arial" w:cs="Arial"/>
          <w:b/>
          <w:sz w:val="21"/>
          <w:szCs w:val="21"/>
          <w:lang w:eastAsia="zh-CN"/>
        </w:rPr>
      </w:pPr>
    </w:p>
    <w:p w14:paraId="31649638" w14:textId="77777777" w:rsidR="00A73CA2" w:rsidRPr="00A73CA2" w:rsidRDefault="00A73CA2" w:rsidP="00A73CA2">
      <w:pPr>
        <w:suppressAutoHyphens/>
        <w:spacing w:after="0" w:line="360" w:lineRule="auto"/>
        <w:jc w:val="both"/>
        <w:rPr>
          <w:rFonts w:ascii="Arial" w:hAnsi="Arial" w:cs="Arial"/>
          <w:sz w:val="21"/>
          <w:szCs w:val="21"/>
          <w:lang w:eastAsia="zh-CN"/>
        </w:rPr>
      </w:pPr>
      <w:r w:rsidRPr="00A73CA2">
        <w:rPr>
          <w:rFonts w:ascii="Arial" w:hAnsi="Arial" w:cs="Arial"/>
          <w:sz w:val="21"/>
          <w:szCs w:val="21"/>
          <w:lang w:eastAsia="zh-CN"/>
        </w:rPr>
        <w:t>Oświadczam, że spełniam warunki udziału w postępowaniu określone przez zamawiającego w </w:t>
      </w:r>
      <w:r w:rsidRPr="00A73CA2">
        <w:rPr>
          <w:rFonts w:ascii="Arial" w:hAnsi="Arial" w:cs="Arial"/>
          <w:b/>
          <w:sz w:val="21"/>
          <w:szCs w:val="21"/>
          <w:lang w:eastAsia="zh-CN"/>
        </w:rPr>
        <w:t>Rozdziale IV SIWZ</w:t>
      </w:r>
      <w:r w:rsidRPr="00A73CA2">
        <w:rPr>
          <w:rFonts w:ascii="Arial" w:hAnsi="Arial" w:cs="Arial"/>
          <w:sz w:val="21"/>
          <w:szCs w:val="21"/>
          <w:lang w:eastAsia="zh-CN"/>
        </w:rPr>
        <w:t xml:space="preserve"> </w:t>
      </w:r>
      <w:r w:rsidRPr="00A73CA2">
        <w:rPr>
          <w:rFonts w:ascii="Arial" w:hAnsi="Arial" w:cs="Arial"/>
          <w:i/>
          <w:sz w:val="16"/>
          <w:szCs w:val="16"/>
          <w:lang w:eastAsia="zh-CN"/>
        </w:rPr>
        <w:t>(wskazać dokument i właściwą jednostkę redakcyjną dokumentu, w której określono warunki udziału w postępowaniu)</w:t>
      </w:r>
      <w:r w:rsidRPr="00A73CA2">
        <w:rPr>
          <w:rFonts w:ascii="Arial" w:hAnsi="Arial" w:cs="Arial"/>
          <w:sz w:val="16"/>
          <w:szCs w:val="16"/>
          <w:lang w:eastAsia="zh-CN"/>
        </w:rPr>
        <w:t>.</w:t>
      </w:r>
    </w:p>
    <w:p w14:paraId="7AE3C0AD" w14:textId="77777777" w:rsidR="00A73CA2" w:rsidRPr="00A73CA2" w:rsidRDefault="00A73CA2" w:rsidP="00A73CA2">
      <w:pPr>
        <w:suppressAutoHyphens/>
        <w:spacing w:after="0" w:line="360" w:lineRule="auto"/>
        <w:jc w:val="both"/>
        <w:rPr>
          <w:rFonts w:ascii="Arial" w:hAnsi="Arial" w:cs="Arial"/>
          <w:sz w:val="21"/>
          <w:szCs w:val="21"/>
          <w:lang w:eastAsia="zh-CN"/>
        </w:rPr>
      </w:pPr>
    </w:p>
    <w:p w14:paraId="0E63A0FD"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18"/>
          <w:szCs w:val="18"/>
          <w:lang w:eastAsia="zh-CN"/>
        </w:rPr>
        <w:t xml:space="preserve"> </w:t>
      </w:r>
      <w:r w:rsidRPr="00A73CA2">
        <w:rPr>
          <w:rFonts w:ascii="Arial" w:hAnsi="Arial" w:cs="Arial"/>
          <w:sz w:val="20"/>
          <w:szCs w:val="20"/>
          <w:lang w:eastAsia="zh-CN"/>
        </w:rPr>
        <w:t xml:space="preserve">dnia ………….……. r. </w:t>
      </w:r>
    </w:p>
    <w:p w14:paraId="1F23D25E"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3C4A2C6D"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049727FE"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r w:rsidRPr="00A73CA2">
        <w:rPr>
          <w:rFonts w:ascii="Arial" w:hAnsi="Arial" w:cs="Arial"/>
          <w:i/>
          <w:sz w:val="16"/>
          <w:szCs w:val="16"/>
          <w:lang w:eastAsia="zh-CN"/>
        </w:rPr>
        <w:t>(podpis)</w:t>
      </w:r>
    </w:p>
    <w:p w14:paraId="35E5FF4F" w14:textId="77777777" w:rsidR="00A73CA2" w:rsidRPr="00A73CA2" w:rsidRDefault="00A73CA2" w:rsidP="00A73CA2">
      <w:pPr>
        <w:suppressAutoHyphens/>
        <w:spacing w:after="0" w:line="360" w:lineRule="auto"/>
        <w:jc w:val="both"/>
        <w:rPr>
          <w:rFonts w:ascii="Arial" w:hAnsi="Arial" w:cs="Arial"/>
          <w:i/>
          <w:sz w:val="16"/>
          <w:szCs w:val="16"/>
          <w:lang w:eastAsia="zh-CN"/>
        </w:rPr>
      </w:pPr>
    </w:p>
    <w:p w14:paraId="538050D7" w14:textId="77777777" w:rsidR="00A73CA2" w:rsidRPr="00A73CA2" w:rsidRDefault="00A73CA2" w:rsidP="00A73CA2">
      <w:pPr>
        <w:suppressAutoHyphens/>
        <w:spacing w:after="0" w:line="360" w:lineRule="auto"/>
        <w:jc w:val="both"/>
        <w:rPr>
          <w:rFonts w:ascii="Arial" w:hAnsi="Arial" w:cs="Arial"/>
          <w:i/>
          <w:sz w:val="16"/>
          <w:szCs w:val="16"/>
          <w:lang w:eastAsia="zh-CN"/>
        </w:rPr>
      </w:pPr>
    </w:p>
    <w:p w14:paraId="7CAA2B75"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p>
    <w:p w14:paraId="2752222A" w14:textId="77777777" w:rsidR="00A73CA2" w:rsidRPr="00A73CA2" w:rsidRDefault="00A73CA2" w:rsidP="00A73CA2">
      <w:pPr>
        <w:shd w:val="clear" w:color="auto" w:fill="BFBFBF"/>
        <w:suppressAutoHyphens/>
        <w:spacing w:after="0" w:line="360" w:lineRule="auto"/>
        <w:jc w:val="both"/>
        <w:rPr>
          <w:rFonts w:ascii="Arial" w:hAnsi="Arial" w:cs="Arial"/>
          <w:sz w:val="21"/>
          <w:szCs w:val="21"/>
          <w:lang w:eastAsia="zh-CN"/>
        </w:rPr>
      </w:pPr>
      <w:r w:rsidRPr="00A73CA2">
        <w:rPr>
          <w:rFonts w:ascii="Arial" w:hAnsi="Arial" w:cs="Arial"/>
          <w:b/>
          <w:sz w:val="21"/>
          <w:szCs w:val="21"/>
          <w:lang w:eastAsia="zh-CN"/>
        </w:rPr>
        <w:t>INFORMACJA W ZWIĄZKU Z POLEGANIEM NA ZASOBACH INNYCH PODMIOTÓW</w:t>
      </w:r>
      <w:r w:rsidRPr="00A73CA2">
        <w:rPr>
          <w:rFonts w:ascii="Arial" w:hAnsi="Arial" w:cs="Arial"/>
          <w:sz w:val="21"/>
          <w:szCs w:val="21"/>
          <w:lang w:eastAsia="zh-CN"/>
        </w:rPr>
        <w:t xml:space="preserve">: </w:t>
      </w:r>
    </w:p>
    <w:p w14:paraId="14F56613" w14:textId="77777777" w:rsidR="00A73CA2" w:rsidRPr="00A73CA2" w:rsidRDefault="00A73CA2" w:rsidP="00A73CA2">
      <w:pPr>
        <w:suppressAutoHyphens/>
        <w:spacing w:after="0" w:line="360" w:lineRule="auto"/>
        <w:jc w:val="both"/>
        <w:rPr>
          <w:rFonts w:ascii="Arial" w:hAnsi="Arial" w:cs="Arial"/>
          <w:sz w:val="21"/>
          <w:szCs w:val="21"/>
          <w:lang w:eastAsia="zh-CN"/>
        </w:rPr>
      </w:pPr>
      <w:r w:rsidRPr="00A73CA2">
        <w:rPr>
          <w:rFonts w:ascii="Arial" w:hAnsi="Arial" w:cs="Arial"/>
          <w:sz w:val="21"/>
          <w:szCs w:val="21"/>
          <w:lang w:eastAsia="zh-CN"/>
        </w:rPr>
        <w:t xml:space="preserve">Oświadczam, że w celu wykazania spełniania warunków udziału w postępowaniu, określonych przez zamawiającego w </w:t>
      </w:r>
      <w:r w:rsidRPr="00A73CA2">
        <w:rPr>
          <w:rFonts w:ascii="Arial" w:hAnsi="Arial" w:cs="Arial"/>
          <w:b/>
          <w:sz w:val="21"/>
          <w:szCs w:val="21"/>
          <w:lang w:eastAsia="zh-CN"/>
        </w:rPr>
        <w:t>Rozdziale IV SIWZ</w:t>
      </w:r>
      <w:r w:rsidRPr="00A73CA2">
        <w:rPr>
          <w:rFonts w:ascii="Arial" w:hAnsi="Arial" w:cs="Arial"/>
          <w:sz w:val="21"/>
          <w:szCs w:val="21"/>
          <w:lang w:eastAsia="zh-CN"/>
        </w:rPr>
        <w:t xml:space="preserve"> </w:t>
      </w:r>
      <w:r w:rsidRPr="00A73CA2">
        <w:rPr>
          <w:rFonts w:ascii="Arial" w:hAnsi="Arial" w:cs="Arial"/>
          <w:i/>
          <w:sz w:val="16"/>
          <w:szCs w:val="16"/>
          <w:lang w:eastAsia="zh-CN"/>
        </w:rPr>
        <w:t>(wskazać dokument i właściwą jednostkę redakcyjną dokumentu, w której określono warunki udziału w postępowaniu),</w:t>
      </w:r>
      <w:r w:rsidRPr="00A73CA2">
        <w:rPr>
          <w:rFonts w:ascii="Arial" w:hAnsi="Arial" w:cs="Arial"/>
          <w:sz w:val="21"/>
          <w:szCs w:val="21"/>
          <w:lang w:eastAsia="zh-CN"/>
        </w:rPr>
        <w:t xml:space="preserve"> polegam na zasobach następującego/ych podmiotu/ów: ……………………………………………………………………….</w:t>
      </w:r>
    </w:p>
    <w:p w14:paraId="25599EF3" w14:textId="77777777" w:rsidR="00A73CA2" w:rsidRPr="00A73CA2" w:rsidRDefault="00A73CA2" w:rsidP="00A73CA2">
      <w:pPr>
        <w:suppressAutoHyphens/>
        <w:spacing w:after="0" w:line="360" w:lineRule="auto"/>
        <w:jc w:val="both"/>
        <w:rPr>
          <w:rFonts w:ascii="Arial" w:eastAsia="Arial" w:hAnsi="Arial" w:cs="Arial"/>
          <w:sz w:val="21"/>
          <w:szCs w:val="21"/>
          <w:lang w:eastAsia="zh-CN"/>
        </w:rPr>
      </w:pPr>
      <w:r w:rsidRPr="00A73CA2">
        <w:rPr>
          <w:rFonts w:ascii="Arial" w:hAnsi="Arial" w:cs="Arial"/>
          <w:sz w:val="21"/>
          <w:szCs w:val="21"/>
          <w:lang w:eastAsia="zh-CN"/>
        </w:rPr>
        <w:t>..……………………………………………………………………………………………………………….…………………………………….., w następującym zakresie: …………………………………………</w:t>
      </w:r>
    </w:p>
    <w:p w14:paraId="7A33A505" w14:textId="77777777" w:rsidR="00A73CA2" w:rsidRPr="00A73CA2" w:rsidRDefault="00A73CA2" w:rsidP="00A73CA2">
      <w:pPr>
        <w:suppressAutoHyphens/>
        <w:spacing w:after="0" w:line="360" w:lineRule="auto"/>
        <w:jc w:val="both"/>
        <w:rPr>
          <w:rFonts w:ascii="Arial" w:hAnsi="Arial" w:cs="Arial"/>
          <w:i/>
          <w:sz w:val="21"/>
          <w:szCs w:val="21"/>
          <w:lang w:eastAsia="zh-CN"/>
        </w:rPr>
      </w:pPr>
      <w:r w:rsidRPr="00A73CA2">
        <w:rPr>
          <w:rFonts w:ascii="Arial" w:eastAsia="Arial" w:hAnsi="Arial" w:cs="Arial"/>
          <w:sz w:val="21"/>
          <w:szCs w:val="21"/>
          <w:lang w:eastAsia="zh-CN"/>
        </w:rPr>
        <w:t xml:space="preserve">………………………………………………………………………………………………………………… </w:t>
      </w:r>
      <w:r w:rsidRPr="00A73CA2">
        <w:rPr>
          <w:rFonts w:ascii="Arial" w:hAnsi="Arial" w:cs="Arial"/>
          <w:i/>
          <w:sz w:val="16"/>
          <w:szCs w:val="16"/>
          <w:lang w:eastAsia="zh-CN"/>
        </w:rPr>
        <w:t xml:space="preserve">(wskazać podmiot i określić odpowiedni zakres dla wskazanego podmiotu). </w:t>
      </w:r>
    </w:p>
    <w:p w14:paraId="2A4E9B5E" w14:textId="77777777" w:rsidR="00A73CA2" w:rsidRPr="00A73CA2" w:rsidRDefault="00A73CA2" w:rsidP="00A73CA2">
      <w:pPr>
        <w:suppressAutoHyphens/>
        <w:spacing w:after="0" w:line="360" w:lineRule="auto"/>
        <w:jc w:val="both"/>
        <w:rPr>
          <w:rFonts w:ascii="Arial" w:hAnsi="Arial" w:cs="Arial"/>
          <w:i/>
          <w:sz w:val="21"/>
          <w:szCs w:val="21"/>
          <w:lang w:eastAsia="zh-CN"/>
        </w:rPr>
      </w:pPr>
    </w:p>
    <w:p w14:paraId="24AB2404"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4917023"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18"/>
          <w:szCs w:val="18"/>
          <w:lang w:eastAsia="zh-CN"/>
        </w:rPr>
        <w:t xml:space="preserve"> </w:t>
      </w:r>
      <w:r w:rsidRPr="00A73CA2">
        <w:rPr>
          <w:rFonts w:ascii="Arial" w:hAnsi="Arial" w:cs="Arial"/>
          <w:sz w:val="20"/>
          <w:szCs w:val="20"/>
          <w:lang w:eastAsia="zh-CN"/>
        </w:rPr>
        <w:t xml:space="preserve">dnia ………….……. r. </w:t>
      </w:r>
    </w:p>
    <w:p w14:paraId="6A87E1E1"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79F1558B"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3A6BA969"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r w:rsidRPr="00A73CA2">
        <w:rPr>
          <w:rFonts w:ascii="Arial" w:hAnsi="Arial" w:cs="Arial"/>
          <w:i/>
          <w:sz w:val="16"/>
          <w:szCs w:val="16"/>
          <w:lang w:eastAsia="zh-CN"/>
        </w:rPr>
        <w:t>(podpis)</w:t>
      </w:r>
    </w:p>
    <w:p w14:paraId="4F4EFAFC"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p>
    <w:p w14:paraId="23FF6739"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b/>
          <w:sz w:val="21"/>
          <w:szCs w:val="21"/>
          <w:lang w:eastAsia="zh-CN"/>
        </w:rPr>
        <w:t>OŚWIADCZENIE DOTYCZĄCE PODANYCH INFORMACJI:</w:t>
      </w:r>
    </w:p>
    <w:p w14:paraId="1827A8BC" w14:textId="77777777" w:rsidR="00A73CA2" w:rsidRPr="00A73CA2" w:rsidRDefault="00A73CA2" w:rsidP="00A73CA2">
      <w:pPr>
        <w:suppressAutoHyphens/>
        <w:spacing w:after="0" w:line="360" w:lineRule="auto"/>
        <w:jc w:val="both"/>
        <w:rPr>
          <w:rFonts w:ascii="Arial" w:hAnsi="Arial" w:cs="Arial"/>
          <w:b/>
          <w:sz w:val="21"/>
          <w:szCs w:val="21"/>
          <w:lang w:eastAsia="zh-CN"/>
        </w:rPr>
      </w:pPr>
    </w:p>
    <w:p w14:paraId="44810286"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hAnsi="Arial" w:cs="Arial"/>
          <w:sz w:val="21"/>
          <w:szCs w:val="21"/>
          <w:lang w:eastAsia="zh-CN"/>
        </w:rPr>
        <w:t xml:space="preserve">Oświadczam, że wszystkie informacje podane w powyższych oświadczeniach są aktualne </w:t>
      </w:r>
      <w:r w:rsidRPr="00A73CA2">
        <w:rPr>
          <w:rFonts w:ascii="Arial" w:hAnsi="Arial" w:cs="Arial"/>
          <w:sz w:val="21"/>
          <w:szCs w:val="21"/>
          <w:lang w:eastAsia="zh-CN"/>
        </w:rPr>
        <w:br/>
        <w:t>i zgodne z prawdą oraz zostały przedstawione z pełną świadomością konsekwencji wprowadzenia zamawiającego w błąd przy przedstawianiu informacji.</w:t>
      </w:r>
    </w:p>
    <w:p w14:paraId="244A9A6F"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D13604D"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18"/>
          <w:szCs w:val="18"/>
          <w:lang w:eastAsia="zh-CN"/>
        </w:rPr>
        <w:t xml:space="preserve"> </w:t>
      </w:r>
      <w:r w:rsidRPr="00A73CA2">
        <w:rPr>
          <w:rFonts w:ascii="Arial" w:hAnsi="Arial" w:cs="Arial"/>
          <w:sz w:val="20"/>
          <w:szCs w:val="20"/>
          <w:lang w:eastAsia="zh-CN"/>
        </w:rPr>
        <w:t xml:space="preserve">dnia ………….……. r. </w:t>
      </w:r>
    </w:p>
    <w:p w14:paraId="4B624ADB"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14DE8815"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38173CE9" w14:textId="77777777" w:rsidR="00A73CA2" w:rsidRPr="00A73CA2" w:rsidRDefault="00A73CA2" w:rsidP="00A73CA2">
      <w:pPr>
        <w:suppressAutoHyphens/>
        <w:spacing w:after="0" w:line="360" w:lineRule="auto"/>
        <w:ind w:left="5664" w:firstLine="708"/>
        <w:jc w:val="both"/>
        <w:rPr>
          <w:rFonts w:ascii="Arial" w:hAnsi="Arial" w:cs="Arial"/>
          <w:i/>
          <w:sz w:val="21"/>
          <w:szCs w:val="21"/>
          <w:lang w:eastAsia="zh-CN"/>
        </w:rPr>
      </w:pPr>
      <w:r w:rsidRPr="00A73CA2">
        <w:rPr>
          <w:rFonts w:ascii="Arial" w:hAnsi="Arial" w:cs="Arial"/>
          <w:i/>
          <w:sz w:val="16"/>
          <w:szCs w:val="16"/>
          <w:lang w:eastAsia="zh-CN"/>
        </w:rPr>
        <w:t>(podpis)</w:t>
      </w:r>
    </w:p>
    <w:p w14:paraId="6E8881B8" w14:textId="77777777" w:rsidR="00A73CA2" w:rsidRPr="00A73CA2" w:rsidRDefault="00A73CA2" w:rsidP="00A73CA2">
      <w:pPr>
        <w:suppressAutoHyphens/>
        <w:spacing w:after="0" w:line="360" w:lineRule="auto"/>
        <w:jc w:val="both"/>
        <w:rPr>
          <w:rFonts w:ascii="Arial" w:hAnsi="Arial" w:cs="Arial"/>
          <w:i/>
          <w:sz w:val="21"/>
          <w:szCs w:val="21"/>
          <w:lang w:eastAsia="zh-CN"/>
        </w:rPr>
      </w:pPr>
    </w:p>
    <w:p w14:paraId="05E57033" w14:textId="77777777" w:rsidR="00A73CA2" w:rsidRPr="00A73CA2" w:rsidRDefault="00A73CA2" w:rsidP="00A73CA2">
      <w:pPr>
        <w:pageBreakBefore/>
        <w:suppressAutoHyphens/>
        <w:spacing w:after="0" w:line="240" w:lineRule="auto"/>
        <w:jc w:val="right"/>
        <w:rPr>
          <w:rFonts w:ascii="Times New Roman" w:hAnsi="Times New Roman"/>
          <w:b/>
          <w:color w:val="000000"/>
          <w:sz w:val="24"/>
          <w:szCs w:val="24"/>
          <w:lang w:eastAsia="zh-CN"/>
        </w:rPr>
      </w:pPr>
      <w:r w:rsidRPr="00A73CA2">
        <w:rPr>
          <w:rFonts w:ascii="Times New Roman" w:hAnsi="Times New Roman"/>
          <w:b/>
          <w:color w:val="000000"/>
          <w:sz w:val="24"/>
          <w:szCs w:val="24"/>
          <w:lang w:eastAsia="zh-CN"/>
        </w:rPr>
        <w:lastRenderedPageBreak/>
        <w:t>Załącznik nr 4 do SIWZ</w:t>
      </w:r>
    </w:p>
    <w:p w14:paraId="4E0E0DD9" w14:textId="77777777" w:rsidR="00A73CA2" w:rsidRPr="00A73CA2" w:rsidRDefault="00A73CA2" w:rsidP="00A73CA2">
      <w:pPr>
        <w:suppressAutoHyphens/>
        <w:spacing w:after="0" w:line="240" w:lineRule="auto"/>
        <w:rPr>
          <w:rFonts w:ascii="Arial" w:hAnsi="Arial" w:cs="Arial"/>
          <w:b/>
          <w:i/>
          <w:sz w:val="20"/>
          <w:szCs w:val="20"/>
          <w:lang w:eastAsia="zh-CN"/>
        </w:rPr>
      </w:pPr>
    </w:p>
    <w:p w14:paraId="0C3615F4" w14:textId="77777777" w:rsidR="00A73CA2" w:rsidRPr="00A73CA2" w:rsidRDefault="00A73CA2" w:rsidP="00A73CA2">
      <w:pPr>
        <w:suppressAutoHyphens/>
        <w:spacing w:after="0" w:line="240" w:lineRule="auto"/>
        <w:rPr>
          <w:rFonts w:ascii="Arial" w:eastAsia="Arial" w:hAnsi="Arial" w:cs="Arial"/>
          <w:sz w:val="20"/>
          <w:szCs w:val="20"/>
          <w:lang w:eastAsia="zh-CN"/>
        </w:rPr>
      </w:pPr>
      <w:r w:rsidRPr="00A73CA2">
        <w:rPr>
          <w:rFonts w:ascii="Arial" w:hAnsi="Arial" w:cs="Arial"/>
          <w:b/>
          <w:sz w:val="20"/>
          <w:szCs w:val="20"/>
          <w:lang w:eastAsia="zh-CN"/>
        </w:rPr>
        <w:t>Wykonawca:</w:t>
      </w:r>
    </w:p>
    <w:p w14:paraId="11F4D622" w14:textId="77777777" w:rsidR="00A73CA2" w:rsidRPr="00A73CA2" w:rsidRDefault="00A73CA2" w:rsidP="00A73CA2">
      <w:pPr>
        <w:suppressAutoHyphens/>
        <w:spacing w:after="0" w:line="480" w:lineRule="auto"/>
        <w:ind w:right="5954"/>
        <w:rPr>
          <w:rFonts w:ascii="Arial" w:hAnsi="Arial" w:cs="Arial"/>
          <w:i/>
          <w:sz w:val="16"/>
          <w:szCs w:val="16"/>
          <w:lang w:eastAsia="zh-CN"/>
        </w:rPr>
      </w:pPr>
      <w:r w:rsidRPr="00A73CA2">
        <w:rPr>
          <w:rFonts w:ascii="Arial" w:eastAsia="Arial" w:hAnsi="Arial" w:cs="Arial"/>
          <w:sz w:val="20"/>
          <w:szCs w:val="20"/>
          <w:lang w:eastAsia="zh-CN"/>
        </w:rPr>
        <w:t>………………………………………………………………………………</w:t>
      </w:r>
    </w:p>
    <w:p w14:paraId="78C79B6F" w14:textId="77777777" w:rsidR="00A73CA2" w:rsidRPr="00A73CA2" w:rsidRDefault="00A73CA2" w:rsidP="00A73CA2">
      <w:pPr>
        <w:suppressAutoHyphens/>
        <w:spacing w:after="0" w:line="240" w:lineRule="auto"/>
        <w:ind w:right="5953"/>
        <w:rPr>
          <w:rFonts w:ascii="Arial" w:hAnsi="Arial" w:cs="Arial"/>
          <w:sz w:val="20"/>
          <w:szCs w:val="20"/>
          <w:u w:val="single"/>
          <w:lang w:eastAsia="zh-CN"/>
        </w:rPr>
      </w:pPr>
      <w:r w:rsidRPr="00A73CA2">
        <w:rPr>
          <w:rFonts w:ascii="Arial" w:hAnsi="Arial" w:cs="Arial"/>
          <w:i/>
          <w:sz w:val="16"/>
          <w:szCs w:val="16"/>
          <w:lang w:eastAsia="zh-CN"/>
        </w:rPr>
        <w:t>(pełna nazwa/firma, adres,)</w:t>
      </w:r>
    </w:p>
    <w:p w14:paraId="1CA2DD4C" w14:textId="77777777" w:rsidR="00A73CA2" w:rsidRPr="00A73CA2" w:rsidRDefault="00A73CA2" w:rsidP="00A73CA2">
      <w:pPr>
        <w:suppressAutoHyphens/>
        <w:spacing w:after="0" w:line="240" w:lineRule="auto"/>
        <w:rPr>
          <w:rFonts w:ascii="Arial" w:hAnsi="Arial" w:cs="Arial"/>
          <w:i/>
          <w:sz w:val="16"/>
          <w:szCs w:val="16"/>
          <w:lang w:eastAsia="zh-CN"/>
        </w:rPr>
      </w:pPr>
    </w:p>
    <w:p w14:paraId="2F107CB6" w14:textId="77777777" w:rsidR="00A73CA2" w:rsidRPr="00A73CA2" w:rsidRDefault="00A73CA2" w:rsidP="00A73CA2">
      <w:pPr>
        <w:suppressAutoHyphens/>
        <w:spacing w:after="120" w:line="360" w:lineRule="auto"/>
        <w:jc w:val="center"/>
        <w:rPr>
          <w:rFonts w:ascii="Arial" w:hAnsi="Arial" w:cs="Arial"/>
          <w:b/>
          <w:sz w:val="20"/>
          <w:szCs w:val="20"/>
          <w:lang w:eastAsia="zh-CN"/>
        </w:rPr>
      </w:pPr>
      <w:r w:rsidRPr="00A73CA2">
        <w:rPr>
          <w:rFonts w:ascii="Arial" w:hAnsi="Arial" w:cs="Arial"/>
          <w:b/>
          <w:sz w:val="24"/>
          <w:szCs w:val="24"/>
          <w:u w:val="single"/>
          <w:lang w:eastAsia="zh-CN"/>
        </w:rPr>
        <w:t xml:space="preserve">Oświadczenie wykonawcy </w:t>
      </w:r>
    </w:p>
    <w:p w14:paraId="268D0C43" w14:textId="77777777" w:rsidR="00A73CA2" w:rsidRPr="00A73CA2" w:rsidRDefault="00A73CA2" w:rsidP="00A73CA2">
      <w:pPr>
        <w:suppressAutoHyphens/>
        <w:spacing w:after="0" w:line="360" w:lineRule="auto"/>
        <w:jc w:val="center"/>
        <w:rPr>
          <w:rFonts w:ascii="Arial" w:eastAsia="Arial" w:hAnsi="Arial" w:cs="Arial"/>
          <w:b/>
          <w:sz w:val="20"/>
          <w:szCs w:val="20"/>
          <w:lang w:eastAsia="zh-CN"/>
        </w:rPr>
      </w:pPr>
      <w:r w:rsidRPr="00A73CA2">
        <w:rPr>
          <w:rFonts w:ascii="Arial" w:hAnsi="Arial" w:cs="Arial"/>
          <w:b/>
          <w:sz w:val="20"/>
          <w:szCs w:val="20"/>
          <w:lang w:eastAsia="zh-CN"/>
        </w:rPr>
        <w:t xml:space="preserve">składane na podstawie art. 25a ust. 1 ustawy z dnia 29 stycznia 2004 r. </w:t>
      </w:r>
    </w:p>
    <w:p w14:paraId="0C1C3E62" w14:textId="77777777" w:rsidR="00A73CA2" w:rsidRPr="00A73CA2" w:rsidRDefault="00A73CA2" w:rsidP="00A73CA2">
      <w:pPr>
        <w:suppressAutoHyphens/>
        <w:spacing w:after="0" w:line="360" w:lineRule="auto"/>
        <w:jc w:val="center"/>
        <w:rPr>
          <w:rFonts w:ascii="Arial" w:hAnsi="Arial" w:cs="Arial"/>
          <w:b/>
          <w:sz w:val="24"/>
          <w:szCs w:val="24"/>
          <w:u w:val="single"/>
          <w:lang w:eastAsia="zh-CN"/>
        </w:rPr>
      </w:pPr>
      <w:r w:rsidRPr="00A73CA2">
        <w:rPr>
          <w:rFonts w:ascii="Arial" w:eastAsia="Arial" w:hAnsi="Arial" w:cs="Arial"/>
          <w:b/>
          <w:sz w:val="20"/>
          <w:szCs w:val="20"/>
          <w:lang w:eastAsia="zh-CN"/>
        </w:rPr>
        <w:t xml:space="preserve"> </w:t>
      </w:r>
      <w:r w:rsidRPr="00A73CA2">
        <w:rPr>
          <w:rFonts w:ascii="Arial" w:hAnsi="Arial" w:cs="Arial"/>
          <w:b/>
          <w:sz w:val="20"/>
          <w:szCs w:val="20"/>
          <w:lang w:eastAsia="zh-CN"/>
        </w:rPr>
        <w:t xml:space="preserve">Prawo zamówień publicznych (dalej jako: ustawa Pzp), </w:t>
      </w:r>
    </w:p>
    <w:p w14:paraId="3291F97D" w14:textId="77777777" w:rsidR="00A73CA2" w:rsidRPr="00A73CA2" w:rsidRDefault="00A73CA2" w:rsidP="00A73CA2">
      <w:pPr>
        <w:suppressAutoHyphens/>
        <w:spacing w:before="120" w:after="0" w:line="360" w:lineRule="auto"/>
        <w:jc w:val="center"/>
        <w:rPr>
          <w:rFonts w:ascii="Arial" w:hAnsi="Arial" w:cs="Arial"/>
          <w:b/>
          <w:sz w:val="21"/>
          <w:szCs w:val="21"/>
          <w:u w:val="single"/>
          <w:lang w:eastAsia="zh-CN"/>
        </w:rPr>
      </w:pPr>
      <w:r w:rsidRPr="00A73CA2">
        <w:rPr>
          <w:rFonts w:ascii="Arial" w:hAnsi="Arial" w:cs="Arial"/>
          <w:b/>
          <w:sz w:val="24"/>
          <w:szCs w:val="24"/>
          <w:u w:val="single"/>
          <w:lang w:eastAsia="zh-CN"/>
        </w:rPr>
        <w:t>DOTYCZĄCE PRZESŁANEK WYKLUCZENIA Z POSTĘPOWANIA</w:t>
      </w:r>
    </w:p>
    <w:p w14:paraId="251CF99E" w14:textId="77777777" w:rsidR="00A73CA2" w:rsidRPr="00A73CA2" w:rsidRDefault="00A73CA2" w:rsidP="00A73CA2">
      <w:pPr>
        <w:suppressAutoHyphens/>
        <w:spacing w:after="0" w:line="360" w:lineRule="auto"/>
        <w:jc w:val="both"/>
        <w:rPr>
          <w:rFonts w:ascii="Arial" w:hAnsi="Arial" w:cs="Arial"/>
          <w:b/>
          <w:sz w:val="21"/>
          <w:szCs w:val="21"/>
          <w:u w:val="single"/>
          <w:lang w:eastAsia="zh-CN"/>
        </w:rPr>
      </w:pPr>
    </w:p>
    <w:p w14:paraId="50E1863B" w14:textId="77777777" w:rsidR="006F4A22" w:rsidRPr="006F4A22" w:rsidRDefault="00A73CA2" w:rsidP="006F4A22">
      <w:pPr>
        <w:suppressAutoHyphens/>
        <w:spacing w:after="0" w:line="360" w:lineRule="auto"/>
        <w:ind w:firstLine="708"/>
        <w:jc w:val="both"/>
        <w:rPr>
          <w:rFonts w:ascii="Arial" w:hAnsi="Arial" w:cs="Arial"/>
          <w:b/>
          <w:bCs/>
          <w:sz w:val="21"/>
          <w:szCs w:val="21"/>
          <w:lang w:eastAsia="zh-CN"/>
        </w:rPr>
      </w:pPr>
      <w:r w:rsidRPr="00A73CA2">
        <w:rPr>
          <w:rFonts w:ascii="Arial" w:hAnsi="Arial" w:cs="Arial"/>
          <w:sz w:val="21"/>
          <w:szCs w:val="21"/>
          <w:lang w:eastAsia="zh-CN"/>
        </w:rPr>
        <w:t xml:space="preserve">Na potrzeby postępowania o udzielenie zamówienia publicznego </w:t>
      </w:r>
      <w:r w:rsidRPr="00A73CA2">
        <w:rPr>
          <w:rFonts w:ascii="Arial" w:hAnsi="Arial" w:cs="Arial"/>
          <w:sz w:val="21"/>
          <w:szCs w:val="21"/>
          <w:lang w:eastAsia="zh-CN"/>
        </w:rPr>
        <w:br/>
        <w:t xml:space="preserve">nr   </w:t>
      </w:r>
      <w:r w:rsidR="006F4A22" w:rsidRPr="006F4A22">
        <w:rPr>
          <w:rFonts w:ascii="Arial" w:hAnsi="Arial" w:cs="Arial"/>
          <w:b/>
          <w:sz w:val="21"/>
          <w:szCs w:val="21"/>
          <w:lang w:eastAsia="zh-CN"/>
        </w:rPr>
        <w:t xml:space="preserve">255/D/2020 : </w:t>
      </w:r>
      <w:r w:rsidR="006F4A22" w:rsidRPr="006F4A22">
        <w:rPr>
          <w:rFonts w:ascii="Arial" w:hAnsi="Arial" w:cs="Arial"/>
          <w:b/>
          <w:bCs/>
          <w:sz w:val="21"/>
          <w:szCs w:val="21"/>
          <w:lang w:eastAsia="zh-CN"/>
        </w:rPr>
        <w:t>Sukcesywne dostawy odczynników diagnostycznych - 10 zadań</w:t>
      </w:r>
    </w:p>
    <w:p w14:paraId="63A0E7A1" w14:textId="45D67F61" w:rsidR="00A73CA2" w:rsidRPr="00A73CA2" w:rsidRDefault="00A73CA2" w:rsidP="00A73CA2">
      <w:pPr>
        <w:suppressAutoHyphens/>
        <w:spacing w:after="0" w:line="360" w:lineRule="auto"/>
        <w:ind w:firstLine="708"/>
        <w:jc w:val="both"/>
        <w:rPr>
          <w:rFonts w:ascii="Arial" w:hAnsi="Arial" w:cs="Arial"/>
          <w:sz w:val="20"/>
          <w:szCs w:val="20"/>
          <w:lang w:eastAsia="zh-CN"/>
        </w:rPr>
      </w:pPr>
      <w:r w:rsidRPr="00A73CA2">
        <w:rPr>
          <w:rFonts w:ascii="Arial" w:hAnsi="Arial" w:cs="Arial"/>
          <w:sz w:val="21"/>
          <w:szCs w:val="21"/>
          <w:lang w:eastAsia="zh-CN"/>
        </w:rPr>
        <w:t>oświadczam, co następuje:</w:t>
      </w:r>
    </w:p>
    <w:p w14:paraId="2EE30566"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652E1D6" w14:textId="77777777" w:rsidR="00A73CA2" w:rsidRPr="00A73CA2" w:rsidRDefault="00A73CA2" w:rsidP="00A73CA2">
      <w:pPr>
        <w:shd w:val="clear" w:color="auto" w:fill="BFBFBF"/>
        <w:suppressAutoHyphens/>
        <w:spacing w:after="0" w:line="360" w:lineRule="auto"/>
        <w:rPr>
          <w:rFonts w:ascii="Arial" w:hAnsi="Arial" w:cs="Arial"/>
          <w:b/>
          <w:sz w:val="21"/>
          <w:szCs w:val="21"/>
          <w:lang w:eastAsia="zh-CN"/>
        </w:rPr>
      </w:pPr>
      <w:r w:rsidRPr="00A73CA2">
        <w:rPr>
          <w:rFonts w:ascii="Arial" w:hAnsi="Arial" w:cs="Arial"/>
          <w:b/>
          <w:sz w:val="21"/>
          <w:szCs w:val="21"/>
          <w:lang w:eastAsia="zh-CN"/>
        </w:rPr>
        <w:t>OŚWIADCZENIA DOTYCZĄCE WYKONAWCY:</w:t>
      </w:r>
    </w:p>
    <w:p w14:paraId="44AEA908" w14:textId="77777777" w:rsidR="00A73CA2" w:rsidRPr="00A73CA2" w:rsidRDefault="00A73CA2" w:rsidP="00A73CA2">
      <w:pPr>
        <w:widowControl w:val="0"/>
        <w:suppressAutoHyphens/>
        <w:spacing w:after="0" w:line="360" w:lineRule="auto"/>
        <w:ind w:left="720"/>
        <w:contextualSpacing/>
        <w:jc w:val="both"/>
        <w:rPr>
          <w:rFonts w:ascii="Arial" w:eastAsia="Lucida Sans Unicode" w:hAnsi="Arial" w:cs="Arial"/>
          <w:b/>
          <w:sz w:val="21"/>
          <w:szCs w:val="21"/>
          <w:lang w:val="x-none" w:eastAsia="zh-CN"/>
        </w:rPr>
      </w:pPr>
    </w:p>
    <w:p w14:paraId="7B976D05" w14:textId="77777777" w:rsidR="00A73CA2" w:rsidRPr="00A73CA2" w:rsidRDefault="00A73CA2" w:rsidP="00F415F5">
      <w:pPr>
        <w:numPr>
          <w:ilvl w:val="0"/>
          <w:numId w:val="35"/>
        </w:numPr>
        <w:suppressAutoHyphens/>
        <w:spacing w:after="0" w:line="360" w:lineRule="auto"/>
        <w:contextualSpacing/>
        <w:jc w:val="both"/>
        <w:rPr>
          <w:rFonts w:ascii="Arial" w:eastAsia="Lucida Sans Unicode" w:hAnsi="Arial" w:cs="Arial"/>
          <w:sz w:val="21"/>
          <w:szCs w:val="21"/>
          <w:lang w:val="x-none" w:eastAsia="zh-CN"/>
        </w:rPr>
      </w:pPr>
      <w:r w:rsidRPr="00A73CA2">
        <w:rPr>
          <w:rFonts w:ascii="Arial" w:eastAsia="Lucida Sans Unicode" w:hAnsi="Arial" w:cs="Arial"/>
          <w:sz w:val="21"/>
          <w:szCs w:val="21"/>
          <w:lang w:val="x-none" w:eastAsia="zh-CN"/>
        </w:rPr>
        <w:t xml:space="preserve">Oświadczam, że nie podlegam wykluczeniu z postępowania na podstawie </w:t>
      </w:r>
      <w:r w:rsidRPr="00A73CA2">
        <w:rPr>
          <w:rFonts w:ascii="Arial" w:eastAsia="Lucida Sans Unicode" w:hAnsi="Arial" w:cs="Arial"/>
          <w:sz w:val="21"/>
          <w:szCs w:val="21"/>
          <w:lang w:val="x-none" w:eastAsia="zh-CN"/>
        </w:rPr>
        <w:br/>
        <w:t>art. 24 ust 1 pkt 12-23 ustawy Pzp.</w:t>
      </w:r>
    </w:p>
    <w:p w14:paraId="7B3E6634" w14:textId="77777777" w:rsidR="00A73CA2" w:rsidRPr="00A73CA2" w:rsidRDefault="00A73CA2" w:rsidP="00F415F5">
      <w:pPr>
        <w:numPr>
          <w:ilvl w:val="0"/>
          <w:numId w:val="35"/>
        </w:numPr>
        <w:suppressAutoHyphens/>
        <w:spacing w:after="0" w:line="360" w:lineRule="auto"/>
        <w:contextualSpacing/>
        <w:jc w:val="both"/>
        <w:rPr>
          <w:rFonts w:ascii="Arial" w:eastAsia="Lucida Sans Unicode" w:hAnsi="Arial" w:cs="Arial"/>
          <w:i/>
          <w:sz w:val="20"/>
          <w:szCs w:val="20"/>
          <w:lang w:val="x-none" w:eastAsia="zh-CN"/>
        </w:rPr>
      </w:pPr>
      <w:r w:rsidRPr="00A73CA2">
        <w:rPr>
          <w:rFonts w:ascii="Arial" w:eastAsia="Lucida Sans Unicode" w:hAnsi="Arial" w:cs="Arial"/>
          <w:sz w:val="21"/>
          <w:szCs w:val="21"/>
          <w:lang w:val="x-none" w:eastAsia="zh-CN"/>
        </w:rPr>
        <w:t xml:space="preserve">Oświadczam, że nie podlegam wykluczeniu z postępowania na podstawie </w:t>
      </w:r>
      <w:r w:rsidRPr="00A73CA2">
        <w:rPr>
          <w:rFonts w:ascii="Arial" w:eastAsia="Lucida Sans Unicode" w:hAnsi="Arial" w:cs="Arial"/>
          <w:sz w:val="21"/>
          <w:szCs w:val="21"/>
          <w:lang w:val="x-none" w:eastAsia="zh-CN"/>
        </w:rPr>
        <w:br/>
        <w:t xml:space="preserve">art. 24 ust. 5 pkt. </w:t>
      </w:r>
      <w:r w:rsidRPr="00A73CA2">
        <w:rPr>
          <w:rFonts w:ascii="Arial" w:eastAsia="Lucida Sans Unicode" w:hAnsi="Arial" w:cs="Arial"/>
          <w:b/>
          <w:sz w:val="21"/>
          <w:szCs w:val="21"/>
          <w:lang w:val="x-none" w:eastAsia="zh-CN"/>
        </w:rPr>
        <w:t xml:space="preserve">1) </w:t>
      </w:r>
      <w:r w:rsidRPr="00A73CA2">
        <w:rPr>
          <w:rFonts w:ascii="Arial" w:eastAsia="Lucida Sans Unicode" w:hAnsi="Arial" w:cs="Arial"/>
          <w:sz w:val="21"/>
          <w:szCs w:val="21"/>
          <w:lang w:val="x-none" w:eastAsia="zh-CN"/>
        </w:rPr>
        <w:t>ustawy Pzp</w:t>
      </w:r>
      <w:r w:rsidRPr="00A73CA2">
        <w:rPr>
          <w:rFonts w:ascii="Arial" w:eastAsia="Lucida Sans Unicode" w:hAnsi="Arial" w:cs="Arial"/>
          <w:sz w:val="20"/>
          <w:szCs w:val="20"/>
          <w:lang w:val="x-none" w:eastAsia="zh-CN"/>
        </w:rPr>
        <w:t xml:space="preserve">  </w:t>
      </w:r>
      <w:r w:rsidRPr="00A73CA2">
        <w:rPr>
          <w:rFonts w:ascii="Arial" w:eastAsia="Lucida Sans Unicode" w:hAnsi="Arial" w:cs="Arial"/>
          <w:sz w:val="16"/>
          <w:szCs w:val="16"/>
          <w:lang w:val="x-none" w:eastAsia="zh-CN"/>
        </w:rPr>
        <w:t>.</w:t>
      </w:r>
    </w:p>
    <w:p w14:paraId="23E3CFCE" w14:textId="77777777" w:rsidR="00A73CA2" w:rsidRPr="00A73CA2" w:rsidRDefault="00A73CA2" w:rsidP="00A73CA2">
      <w:pPr>
        <w:suppressAutoHyphens/>
        <w:spacing w:after="0" w:line="360" w:lineRule="auto"/>
        <w:jc w:val="both"/>
        <w:rPr>
          <w:rFonts w:ascii="Arial" w:hAnsi="Arial" w:cs="Arial"/>
          <w:i/>
          <w:sz w:val="20"/>
          <w:szCs w:val="20"/>
          <w:lang w:eastAsia="zh-CN"/>
        </w:rPr>
      </w:pPr>
    </w:p>
    <w:p w14:paraId="75A7CF80"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18"/>
          <w:szCs w:val="18"/>
          <w:lang w:eastAsia="zh-CN"/>
        </w:rPr>
        <w:t xml:space="preserve"> </w:t>
      </w:r>
      <w:r w:rsidRPr="00A73CA2">
        <w:rPr>
          <w:rFonts w:ascii="Arial" w:hAnsi="Arial" w:cs="Arial"/>
          <w:sz w:val="20"/>
          <w:szCs w:val="20"/>
          <w:lang w:eastAsia="zh-CN"/>
        </w:rPr>
        <w:t xml:space="preserve">dnia ………….……. r. </w:t>
      </w:r>
    </w:p>
    <w:p w14:paraId="41D04E25"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6F52C9F7" w14:textId="77777777" w:rsidR="00A73CA2" w:rsidRPr="00A73CA2" w:rsidRDefault="00A73CA2" w:rsidP="00A73CA2">
      <w:pPr>
        <w:suppressAutoHyphens/>
        <w:spacing w:after="0" w:line="360" w:lineRule="auto"/>
        <w:ind w:left="5664" w:firstLine="708"/>
        <w:jc w:val="both"/>
        <w:rPr>
          <w:rFonts w:ascii="Arial" w:hAnsi="Arial" w:cs="Arial"/>
          <w:i/>
          <w:sz w:val="18"/>
          <w:szCs w:val="18"/>
          <w:lang w:eastAsia="zh-CN"/>
        </w:rPr>
      </w:pPr>
      <w:r w:rsidRPr="00A73CA2">
        <w:rPr>
          <w:rFonts w:ascii="Arial" w:hAnsi="Arial" w:cs="Arial"/>
          <w:i/>
          <w:sz w:val="16"/>
          <w:szCs w:val="16"/>
          <w:lang w:eastAsia="zh-CN"/>
        </w:rPr>
        <w:t>(podpis)</w:t>
      </w:r>
    </w:p>
    <w:p w14:paraId="561AF17B" w14:textId="77777777" w:rsidR="00A73CA2" w:rsidRPr="00A73CA2" w:rsidRDefault="00A73CA2" w:rsidP="00A73CA2">
      <w:pPr>
        <w:suppressAutoHyphens/>
        <w:spacing w:after="0" w:line="360" w:lineRule="auto"/>
        <w:ind w:left="5664" w:firstLine="708"/>
        <w:jc w:val="both"/>
        <w:rPr>
          <w:rFonts w:ascii="Arial" w:hAnsi="Arial" w:cs="Arial"/>
          <w:i/>
          <w:sz w:val="18"/>
          <w:szCs w:val="18"/>
          <w:lang w:eastAsia="zh-CN"/>
        </w:rPr>
      </w:pPr>
    </w:p>
    <w:p w14:paraId="62AED320" w14:textId="77777777" w:rsidR="00A73CA2" w:rsidRPr="00A73CA2" w:rsidRDefault="00A73CA2" w:rsidP="00A73CA2">
      <w:pPr>
        <w:suppressAutoHyphens/>
        <w:spacing w:after="0" w:line="360" w:lineRule="auto"/>
        <w:ind w:left="5664" w:firstLine="708"/>
        <w:jc w:val="both"/>
        <w:rPr>
          <w:rFonts w:ascii="Arial" w:hAnsi="Arial" w:cs="Arial"/>
          <w:i/>
          <w:sz w:val="18"/>
          <w:szCs w:val="18"/>
          <w:lang w:eastAsia="zh-CN"/>
        </w:rPr>
      </w:pPr>
    </w:p>
    <w:p w14:paraId="67E64B7D" w14:textId="77777777" w:rsidR="00A73CA2" w:rsidRPr="00A73CA2" w:rsidRDefault="00A73CA2" w:rsidP="00A73CA2">
      <w:pPr>
        <w:suppressAutoHyphens/>
        <w:spacing w:after="0" w:line="360" w:lineRule="auto"/>
        <w:jc w:val="both"/>
        <w:rPr>
          <w:rFonts w:ascii="Arial" w:eastAsia="Arial" w:hAnsi="Arial" w:cs="Arial"/>
          <w:sz w:val="20"/>
          <w:szCs w:val="20"/>
          <w:lang w:eastAsia="zh-CN"/>
        </w:rPr>
      </w:pPr>
      <w:r w:rsidRPr="00A73CA2">
        <w:rPr>
          <w:rFonts w:ascii="Arial" w:hAnsi="Arial" w:cs="Arial"/>
          <w:sz w:val="21"/>
          <w:szCs w:val="21"/>
          <w:lang w:eastAsia="zh-CN"/>
        </w:rPr>
        <w:t>Oświadczam, że zachodzą w stosunku do mnie podstawy wykluczenia z postępowania na podstawie art. …………. ustawy Pzp</w:t>
      </w:r>
      <w:r w:rsidRPr="00A73CA2">
        <w:rPr>
          <w:rFonts w:ascii="Arial" w:hAnsi="Arial" w:cs="Arial"/>
          <w:sz w:val="20"/>
          <w:szCs w:val="20"/>
          <w:lang w:eastAsia="zh-CN"/>
        </w:rPr>
        <w:t xml:space="preserve"> </w:t>
      </w:r>
      <w:r w:rsidRPr="00A73CA2">
        <w:rPr>
          <w:rFonts w:ascii="Arial" w:hAnsi="Arial" w:cs="Arial"/>
          <w:i/>
          <w:sz w:val="16"/>
          <w:szCs w:val="16"/>
          <w:lang w:eastAsia="zh-CN"/>
        </w:rPr>
        <w:t>(podać mającą zastosowanie podstawę wykluczenia spośród wymienionych w art. 24 ust. 1 pkt 13-14, 16-20 lub art. 24 ust. 5 ust. 1 i 3 ustawy Pzp).</w:t>
      </w:r>
      <w:r w:rsidRPr="00A73CA2">
        <w:rPr>
          <w:rFonts w:ascii="Arial" w:hAnsi="Arial" w:cs="Arial"/>
          <w:sz w:val="20"/>
          <w:szCs w:val="20"/>
          <w:lang w:eastAsia="zh-CN"/>
        </w:rPr>
        <w:t xml:space="preserve"> </w:t>
      </w:r>
      <w:r w:rsidRPr="00A73CA2">
        <w:rPr>
          <w:rFonts w:ascii="Arial" w:hAnsi="Arial" w:cs="Arial"/>
          <w:sz w:val="21"/>
          <w:szCs w:val="21"/>
          <w:lang w:eastAsia="zh-CN"/>
        </w:rPr>
        <w:t>Jednocześnie oświadczam, że w związku z ww. okolicznością, na podstawie art. 24 ust. 8 ustawy Pzp podjąłem następujące środki naprawcze: ………………………………………………………………………………………………………………..</w:t>
      </w:r>
    </w:p>
    <w:p w14:paraId="08EAE496"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w:t>
      </w:r>
    </w:p>
    <w:p w14:paraId="365010BB"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389E9F4A"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20"/>
          <w:szCs w:val="20"/>
          <w:lang w:eastAsia="zh-CN"/>
        </w:rPr>
        <w:t xml:space="preserve">, </w:t>
      </w:r>
      <w:r w:rsidRPr="00A73CA2">
        <w:rPr>
          <w:rFonts w:ascii="Arial" w:hAnsi="Arial" w:cs="Arial"/>
          <w:sz w:val="20"/>
          <w:szCs w:val="20"/>
          <w:lang w:eastAsia="zh-CN"/>
        </w:rPr>
        <w:t xml:space="preserve">dnia …………………. r. </w:t>
      </w:r>
    </w:p>
    <w:p w14:paraId="3851AD0E"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3068BD64"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r w:rsidRPr="00A73CA2">
        <w:rPr>
          <w:rFonts w:ascii="Arial" w:hAnsi="Arial" w:cs="Arial"/>
          <w:i/>
          <w:sz w:val="16"/>
          <w:szCs w:val="16"/>
          <w:lang w:eastAsia="zh-CN"/>
        </w:rPr>
        <w:t>(podpis)</w:t>
      </w:r>
    </w:p>
    <w:p w14:paraId="3D366DDC" w14:textId="77777777" w:rsidR="00A73CA2" w:rsidRPr="00A73CA2" w:rsidRDefault="00A73CA2" w:rsidP="00A73CA2">
      <w:pPr>
        <w:suppressAutoHyphens/>
        <w:spacing w:after="0" w:line="360" w:lineRule="auto"/>
        <w:jc w:val="both"/>
        <w:rPr>
          <w:rFonts w:ascii="Arial" w:hAnsi="Arial" w:cs="Arial"/>
          <w:i/>
          <w:sz w:val="16"/>
          <w:szCs w:val="16"/>
          <w:lang w:eastAsia="zh-CN"/>
        </w:rPr>
      </w:pPr>
    </w:p>
    <w:p w14:paraId="6C21642A"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b/>
          <w:sz w:val="21"/>
          <w:szCs w:val="21"/>
          <w:lang w:eastAsia="zh-CN"/>
        </w:rPr>
        <w:lastRenderedPageBreak/>
        <w:t>OŚWIADCZENIE DOTYCZĄCE PODMIOTU, NA KTÓREGO ZASOBY POWOŁUJE SIĘ WYKONAWCA:</w:t>
      </w:r>
    </w:p>
    <w:p w14:paraId="580C97E4" w14:textId="77777777" w:rsidR="00A73CA2" w:rsidRPr="00A73CA2" w:rsidRDefault="00A73CA2" w:rsidP="00A73CA2">
      <w:pPr>
        <w:suppressAutoHyphens/>
        <w:spacing w:after="0" w:line="360" w:lineRule="auto"/>
        <w:jc w:val="both"/>
        <w:rPr>
          <w:rFonts w:ascii="Arial" w:hAnsi="Arial" w:cs="Arial"/>
          <w:b/>
          <w:sz w:val="21"/>
          <w:szCs w:val="21"/>
          <w:lang w:eastAsia="zh-CN"/>
        </w:rPr>
      </w:pPr>
    </w:p>
    <w:p w14:paraId="762BF0BF"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hAnsi="Arial" w:cs="Arial"/>
          <w:sz w:val="21"/>
          <w:szCs w:val="21"/>
          <w:lang w:eastAsia="zh-CN"/>
        </w:rPr>
        <w:t>Oświadczam, że w stosunku do następującego/ych podmiotu/tów, na którego/ych zasoby powołuję się w niniejszym postępowaniu, tj.: ……………………………………………………………</w:t>
      </w:r>
      <w:r w:rsidRPr="00A73CA2">
        <w:rPr>
          <w:rFonts w:ascii="Arial" w:hAnsi="Arial" w:cs="Arial"/>
          <w:sz w:val="20"/>
          <w:szCs w:val="20"/>
          <w:lang w:eastAsia="zh-CN"/>
        </w:rPr>
        <w:t xml:space="preserve"> </w:t>
      </w:r>
    </w:p>
    <w:p w14:paraId="0EBFD74F"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w:t>
      </w:r>
    </w:p>
    <w:p w14:paraId="70B3B85B"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hAnsi="Arial" w:cs="Arial"/>
          <w:i/>
          <w:sz w:val="16"/>
          <w:szCs w:val="16"/>
          <w:lang w:eastAsia="zh-CN"/>
        </w:rPr>
        <w:t>(podać pełną nazwę/firmę, adres, a także w zależności od podmiotu: NIP/PESEL, KRS/CEiDG)</w:t>
      </w:r>
      <w:r w:rsidRPr="00A73CA2">
        <w:rPr>
          <w:rFonts w:ascii="Arial" w:hAnsi="Arial" w:cs="Arial"/>
          <w:i/>
          <w:sz w:val="20"/>
          <w:szCs w:val="20"/>
          <w:lang w:eastAsia="zh-CN"/>
        </w:rPr>
        <w:t xml:space="preserve"> </w:t>
      </w:r>
      <w:r w:rsidRPr="00A73CA2">
        <w:rPr>
          <w:rFonts w:ascii="Arial" w:hAnsi="Arial" w:cs="Arial"/>
          <w:sz w:val="21"/>
          <w:szCs w:val="21"/>
          <w:lang w:eastAsia="zh-CN"/>
        </w:rPr>
        <w:t>nie zachodzą podstawy wykluczenia z postępowania o udzielenie zamówienia.</w:t>
      </w:r>
    </w:p>
    <w:p w14:paraId="39B45FEA"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7D05A5D"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20"/>
          <w:szCs w:val="20"/>
          <w:lang w:eastAsia="zh-CN"/>
        </w:rPr>
        <w:t xml:space="preserve"> </w:t>
      </w:r>
      <w:r w:rsidRPr="00A73CA2">
        <w:rPr>
          <w:rFonts w:ascii="Arial" w:hAnsi="Arial" w:cs="Arial"/>
          <w:sz w:val="21"/>
          <w:szCs w:val="21"/>
          <w:lang w:eastAsia="zh-CN"/>
        </w:rPr>
        <w:t>dnia …………………. r.</w:t>
      </w:r>
      <w:r w:rsidRPr="00A73CA2">
        <w:rPr>
          <w:rFonts w:ascii="Arial" w:hAnsi="Arial" w:cs="Arial"/>
          <w:sz w:val="20"/>
          <w:szCs w:val="20"/>
          <w:lang w:eastAsia="zh-CN"/>
        </w:rPr>
        <w:t xml:space="preserve"> </w:t>
      </w:r>
    </w:p>
    <w:p w14:paraId="6F279120"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5BF775AE" w14:textId="77777777" w:rsidR="00A73CA2" w:rsidRPr="00A73CA2" w:rsidRDefault="00A73CA2" w:rsidP="00A73CA2">
      <w:pPr>
        <w:suppressAutoHyphens/>
        <w:spacing w:after="0" w:line="360" w:lineRule="auto"/>
        <w:ind w:left="5664" w:firstLine="708"/>
        <w:jc w:val="both"/>
        <w:rPr>
          <w:rFonts w:ascii="Arial" w:hAnsi="Arial" w:cs="Arial"/>
          <w:b/>
          <w:i/>
          <w:sz w:val="16"/>
          <w:szCs w:val="16"/>
          <w:lang w:eastAsia="zh-CN"/>
        </w:rPr>
      </w:pPr>
      <w:r w:rsidRPr="00A73CA2">
        <w:rPr>
          <w:rFonts w:ascii="Arial" w:hAnsi="Arial" w:cs="Arial"/>
          <w:i/>
          <w:sz w:val="16"/>
          <w:szCs w:val="16"/>
          <w:lang w:eastAsia="zh-CN"/>
        </w:rPr>
        <w:t>(podpis)</w:t>
      </w:r>
    </w:p>
    <w:p w14:paraId="3F6A7432" w14:textId="77777777" w:rsidR="00A73CA2" w:rsidRPr="00A73CA2" w:rsidRDefault="00A73CA2" w:rsidP="00A73CA2">
      <w:pPr>
        <w:suppressAutoHyphens/>
        <w:spacing w:after="0" w:line="360" w:lineRule="auto"/>
        <w:jc w:val="both"/>
        <w:rPr>
          <w:rFonts w:ascii="Arial" w:hAnsi="Arial" w:cs="Arial"/>
          <w:b/>
          <w:i/>
          <w:sz w:val="16"/>
          <w:szCs w:val="16"/>
          <w:lang w:eastAsia="zh-CN"/>
        </w:rPr>
      </w:pPr>
    </w:p>
    <w:p w14:paraId="71F86FC9"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i/>
          <w:sz w:val="16"/>
          <w:szCs w:val="16"/>
          <w:lang w:eastAsia="zh-CN"/>
        </w:rPr>
        <w:t>[UWAGA: zastosować tylko wtedy, gdy zamawiający przewidział możliwość, o której mowa w art. 25a ust. 5 pkt 2 ustawy Pzp]</w:t>
      </w:r>
    </w:p>
    <w:p w14:paraId="62E5791D"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b/>
          <w:sz w:val="21"/>
          <w:szCs w:val="21"/>
          <w:lang w:eastAsia="zh-CN"/>
        </w:rPr>
        <w:t>OŚWIADCZENIE DOTYCZĄCE PODWYKONAWCY NIEBĘDĄCEGO PODMIOTEM, NA KTÓREGO ZASOBY POWOŁUJE SIĘ WYKONAWCA:</w:t>
      </w:r>
    </w:p>
    <w:p w14:paraId="18643A8F" w14:textId="77777777" w:rsidR="00A73CA2" w:rsidRPr="00A73CA2" w:rsidRDefault="00A73CA2" w:rsidP="00A73CA2">
      <w:pPr>
        <w:suppressAutoHyphens/>
        <w:spacing w:after="0" w:line="360" w:lineRule="auto"/>
        <w:jc w:val="both"/>
        <w:rPr>
          <w:rFonts w:ascii="Arial" w:hAnsi="Arial" w:cs="Arial"/>
          <w:b/>
          <w:sz w:val="21"/>
          <w:szCs w:val="21"/>
          <w:lang w:eastAsia="zh-CN"/>
        </w:rPr>
      </w:pPr>
    </w:p>
    <w:p w14:paraId="58273E70"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hAnsi="Arial" w:cs="Arial"/>
          <w:sz w:val="21"/>
          <w:szCs w:val="21"/>
          <w:lang w:eastAsia="zh-CN"/>
        </w:rPr>
        <w:t>Oświadczam, że w stosunku do następującego/ych podmiotu/tów, będącego/ych podwykonawcą/ami: ……………………………………………………………………..….……..........</w:t>
      </w:r>
      <w:r w:rsidRPr="00A73CA2">
        <w:rPr>
          <w:rFonts w:ascii="Arial" w:hAnsi="Arial" w:cs="Arial"/>
          <w:sz w:val="20"/>
          <w:szCs w:val="20"/>
          <w:lang w:eastAsia="zh-CN"/>
        </w:rPr>
        <w:t xml:space="preserve"> </w:t>
      </w:r>
    </w:p>
    <w:p w14:paraId="74933B41"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w:t>
      </w:r>
    </w:p>
    <w:p w14:paraId="4F553462" w14:textId="77777777" w:rsidR="00A73CA2" w:rsidRPr="00A73CA2" w:rsidRDefault="00A73CA2" w:rsidP="00A73CA2">
      <w:pPr>
        <w:suppressAutoHyphens/>
        <w:spacing w:after="0" w:line="360" w:lineRule="auto"/>
        <w:jc w:val="both"/>
        <w:rPr>
          <w:rFonts w:ascii="Arial" w:hAnsi="Arial" w:cs="Arial"/>
          <w:i/>
          <w:sz w:val="20"/>
          <w:szCs w:val="20"/>
          <w:lang w:eastAsia="zh-CN"/>
        </w:rPr>
      </w:pPr>
      <w:r w:rsidRPr="00A73CA2">
        <w:rPr>
          <w:rFonts w:ascii="Arial" w:hAnsi="Arial" w:cs="Arial"/>
          <w:i/>
          <w:sz w:val="16"/>
          <w:szCs w:val="16"/>
          <w:lang w:eastAsia="zh-CN"/>
        </w:rPr>
        <w:t>(podać pełną nazwę/firmę, adres, a także w zależności od podmiotu: NIP/PESEL, KRS/CEiDG)</w:t>
      </w:r>
      <w:r w:rsidRPr="00A73CA2">
        <w:rPr>
          <w:rFonts w:ascii="Arial" w:hAnsi="Arial" w:cs="Arial"/>
          <w:sz w:val="16"/>
          <w:szCs w:val="16"/>
          <w:lang w:eastAsia="zh-CN"/>
        </w:rPr>
        <w:t xml:space="preserve">, </w:t>
      </w:r>
      <w:r w:rsidRPr="00A73CA2">
        <w:rPr>
          <w:rFonts w:ascii="Arial" w:hAnsi="Arial" w:cs="Arial"/>
          <w:sz w:val="21"/>
          <w:szCs w:val="21"/>
          <w:lang w:eastAsia="zh-CN"/>
        </w:rPr>
        <w:t>nie</w:t>
      </w:r>
      <w:r w:rsidRPr="00A73CA2">
        <w:rPr>
          <w:rFonts w:ascii="Arial" w:hAnsi="Arial" w:cs="Arial"/>
          <w:sz w:val="16"/>
          <w:szCs w:val="16"/>
          <w:lang w:eastAsia="zh-CN"/>
        </w:rPr>
        <w:t xml:space="preserve"> </w:t>
      </w:r>
      <w:r w:rsidRPr="00A73CA2">
        <w:rPr>
          <w:rFonts w:ascii="Arial" w:hAnsi="Arial" w:cs="Arial"/>
          <w:sz w:val="21"/>
          <w:szCs w:val="21"/>
          <w:lang w:eastAsia="zh-CN"/>
        </w:rPr>
        <w:t>zachodzą podstawy wykluczenia z postępowania o udzielenie zamówienia.</w:t>
      </w:r>
    </w:p>
    <w:p w14:paraId="12C7728A" w14:textId="77777777" w:rsidR="00A73CA2" w:rsidRPr="00A73CA2" w:rsidRDefault="00A73CA2" w:rsidP="00A73CA2">
      <w:pPr>
        <w:suppressAutoHyphens/>
        <w:spacing w:after="0" w:line="360" w:lineRule="auto"/>
        <w:jc w:val="both"/>
        <w:rPr>
          <w:rFonts w:ascii="Arial" w:hAnsi="Arial" w:cs="Arial"/>
          <w:i/>
          <w:sz w:val="20"/>
          <w:szCs w:val="20"/>
          <w:lang w:eastAsia="zh-CN"/>
        </w:rPr>
      </w:pPr>
    </w:p>
    <w:p w14:paraId="0881D0EF"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20"/>
          <w:szCs w:val="20"/>
          <w:lang w:eastAsia="zh-CN"/>
        </w:rPr>
        <w:t xml:space="preserve"> </w:t>
      </w:r>
      <w:r w:rsidRPr="00A73CA2">
        <w:rPr>
          <w:rFonts w:ascii="Arial" w:hAnsi="Arial" w:cs="Arial"/>
          <w:sz w:val="21"/>
          <w:szCs w:val="21"/>
          <w:lang w:eastAsia="zh-CN"/>
        </w:rPr>
        <w:t>dnia …………………. r.</w:t>
      </w:r>
      <w:r w:rsidRPr="00A73CA2">
        <w:rPr>
          <w:rFonts w:ascii="Arial" w:hAnsi="Arial" w:cs="Arial"/>
          <w:sz w:val="20"/>
          <w:szCs w:val="20"/>
          <w:lang w:eastAsia="zh-CN"/>
        </w:rPr>
        <w:t xml:space="preserve"> </w:t>
      </w:r>
    </w:p>
    <w:p w14:paraId="77390829"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61FAF498"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r w:rsidRPr="00A73CA2">
        <w:rPr>
          <w:rFonts w:ascii="Arial" w:hAnsi="Arial" w:cs="Arial"/>
          <w:i/>
          <w:sz w:val="16"/>
          <w:szCs w:val="16"/>
          <w:lang w:eastAsia="zh-CN"/>
        </w:rPr>
        <w:t>(podpis)</w:t>
      </w:r>
    </w:p>
    <w:p w14:paraId="7386540A" w14:textId="77777777" w:rsidR="00A73CA2" w:rsidRPr="00A73CA2" w:rsidRDefault="00A73CA2" w:rsidP="00A73CA2">
      <w:pPr>
        <w:suppressAutoHyphens/>
        <w:spacing w:after="0" w:line="360" w:lineRule="auto"/>
        <w:ind w:left="5664" w:firstLine="708"/>
        <w:jc w:val="both"/>
        <w:rPr>
          <w:rFonts w:ascii="Arial" w:hAnsi="Arial" w:cs="Arial"/>
          <w:i/>
          <w:sz w:val="16"/>
          <w:szCs w:val="16"/>
          <w:lang w:eastAsia="zh-CN"/>
        </w:rPr>
      </w:pPr>
    </w:p>
    <w:p w14:paraId="03530843" w14:textId="77777777" w:rsidR="00A73CA2" w:rsidRPr="00A73CA2" w:rsidRDefault="00A73CA2" w:rsidP="00A73CA2">
      <w:pPr>
        <w:shd w:val="clear" w:color="auto" w:fill="BFBFBF"/>
        <w:suppressAutoHyphens/>
        <w:spacing w:after="0" w:line="360" w:lineRule="auto"/>
        <w:jc w:val="both"/>
        <w:rPr>
          <w:rFonts w:ascii="Arial" w:hAnsi="Arial" w:cs="Arial"/>
          <w:b/>
          <w:sz w:val="21"/>
          <w:szCs w:val="21"/>
          <w:lang w:eastAsia="zh-CN"/>
        </w:rPr>
      </w:pPr>
      <w:r w:rsidRPr="00A73CA2">
        <w:rPr>
          <w:rFonts w:ascii="Arial" w:hAnsi="Arial" w:cs="Arial"/>
          <w:b/>
          <w:sz w:val="21"/>
          <w:szCs w:val="21"/>
          <w:lang w:eastAsia="zh-CN"/>
        </w:rPr>
        <w:t>OŚWIADCZENIE DOTYCZĄCE PODANYCH INFORMACJI:</w:t>
      </w:r>
    </w:p>
    <w:p w14:paraId="237092F0" w14:textId="77777777" w:rsidR="00A73CA2" w:rsidRPr="00A73CA2" w:rsidRDefault="00A73CA2" w:rsidP="00A73CA2">
      <w:pPr>
        <w:suppressAutoHyphens/>
        <w:spacing w:after="0" w:line="360" w:lineRule="auto"/>
        <w:jc w:val="both"/>
        <w:rPr>
          <w:rFonts w:ascii="Arial" w:hAnsi="Arial" w:cs="Arial"/>
          <w:b/>
          <w:sz w:val="21"/>
          <w:szCs w:val="21"/>
          <w:lang w:eastAsia="zh-CN"/>
        </w:rPr>
      </w:pPr>
    </w:p>
    <w:p w14:paraId="30C1B531"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hAnsi="Arial" w:cs="Arial"/>
          <w:sz w:val="21"/>
          <w:szCs w:val="21"/>
          <w:lang w:eastAsia="zh-CN"/>
        </w:rPr>
        <w:t xml:space="preserve">Oświadczam, że wszystkie informacje podane w powyższych oświadczeniach są aktualne </w:t>
      </w:r>
      <w:r w:rsidRPr="00A73CA2">
        <w:rPr>
          <w:rFonts w:ascii="Arial" w:hAnsi="Arial" w:cs="Arial"/>
          <w:sz w:val="21"/>
          <w:szCs w:val="21"/>
          <w:lang w:eastAsia="zh-CN"/>
        </w:rPr>
        <w:br/>
        <w:t>i zgodne z prawdą oraz zostały przedstawione z pełną świadomością konsekwencji wprowadzenia zamawiającego w błąd przy przedstawianiu informacji.</w:t>
      </w:r>
    </w:p>
    <w:p w14:paraId="1250E588"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448245E2"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4BFC0C6"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20"/>
          <w:szCs w:val="20"/>
          <w:lang w:eastAsia="zh-CN"/>
        </w:rPr>
        <w:t xml:space="preserve"> </w:t>
      </w:r>
      <w:r w:rsidRPr="00A73CA2">
        <w:rPr>
          <w:rFonts w:ascii="Arial" w:hAnsi="Arial" w:cs="Arial"/>
          <w:sz w:val="21"/>
          <w:szCs w:val="21"/>
          <w:lang w:eastAsia="zh-CN"/>
        </w:rPr>
        <w:t>dnia …………………. r.</w:t>
      </w:r>
      <w:r w:rsidRPr="00A73CA2">
        <w:rPr>
          <w:rFonts w:ascii="Arial" w:hAnsi="Arial" w:cs="Arial"/>
          <w:sz w:val="20"/>
          <w:szCs w:val="20"/>
          <w:lang w:eastAsia="zh-CN"/>
        </w:rPr>
        <w:t xml:space="preserve"> </w:t>
      </w:r>
    </w:p>
    <w:p w14:paraId="5B534551"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24972904"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560D4A34" w14:textId="77777777" w:rsidR="00A73CA2" w:rsidRPr="00A73CA2" w:rsidRDefault="00A73CA2" w:rsidP="00A73CA2">
      <w:pPr>
        <w:suppressAutoHyphens/>
        <w:spacing w:after="0" w:line="360" w:lineRule="auto"/>
        <w:ind w:left="5664" w:firstLine="708"/>
        <w:jc w:val="both"/>
        <w:rPr>
          <w:rFonts w:ascii="Times New Roman" w:hAnsi="Times New Roman"/>
          <w:b/>
          <w:bCs/>
          <w:lang w:eastAsia="zh-CN"/>
        </w:rPr>
      </w:pPr>
      <w:r w:rsidRPr="00A73CA2">
        <w:rPr>
          <w:rFonts w:ascii="Arial" w:hAnsi="Arial" w:cs="Arial"/>
          <w:i/>
          <w:sz w:val="16"/>
          <w:szCs w:val="16"/>
          <w:lang w:eastAsia="zh-CN"/>
        </w:rPr>
        <w:t>(podpis)</w:t>
      </w:r>
    </w:p>
    <w:p w14:paraId="56E49F3B" w14:textId="77777777" w:rsidR="00A73CA2" w:rsidRPr="00A73CA2" w:rsidRDefault="00A73CA2" w:rsidP="00A73CA2">
      <w:pPr>
        <w:pageBreakBefore/>
        <w:suppressAutoHyphens/>
        <w:spacing w:after="0" w:line="240" w:lineRule="auto"/>
        <w:ind w:left="6096"/>
        <w:rPr>
          <w:rFonts w:ascii="Times New Roman" w:hAnsi="Times New Roman"/>
          <w:lang w:eastAsia="ar-SA"/>
        </w:rPr>
      </w:pPr>
      <w:r w:rsidRPr="00A73CA2">
        <w:rPr>
          <w:rFonts w:ascii="Times New Roman" w:hAnsi="Times New Roman"/>
          <w:b/>
          <w:bCs/>
          <w:lang w:eastAsia="zh-CN"/>
        </w:rPr>
        <w:lastRenderedPageBreak/>
        <w:t>Załącznik Nr 5 do SIWZ</w:t>
      </w:r>
      <w:r w:rsidRPr="00A73CA2">
        <w:rPr>
          <w:rFonts w:ascii="Times New Roman" w:hAnsi="Times New Roman"/>
          <w:sz w:val="24"/>
          <w:szCs w:val="24"/>
          <w:lang w:eastAsia="zh-CN"/>
        </w:rPr>
        <w:tab/>
      </w:r>
      <w:r w:rsidRPr="00A73CA2">
        <w:rPr>
          <w:rFonts w:ascii="Times New Roman" w:hAnsi="Times New Roman"/>
          <w:sz w:val="24"/>
          <w:szCs w:val="24"/>
          <w:lang w:eastAsia="zh-CN"/>
        </w:rPr>
        <w:tab/>
      </w:r>
      <w:r w:rsidRPr="00A73CA2">
        <w:rPr>
          <w:rFonts w:ascii="Times New Roman" w:hAnsi="Times New Roman"/>
          <w:sz w:val="24"/>
          <w:szCs w:val="24"/>
          <w:lang w:eastAsia="zh-CN"/>
        </w:rPr>
        <w:tab/>
      </w:r>
      <w:r w:rsidRPr="00A73CA2">
        <w:rPr>
          <w:rFonts w:ascii="Times New Roman" w:hAnsi="Times New Roman"/>
          <w:sz w:val="24"/>
          <w:szCs w:val="24"/>
          <w:lang w:eastAsia="zh-CN"/>
        </w:rPr>
        <w:tab/>
      </w:r>
      <w:r w:rsidRPr="00A73CA2">
        <w:rPr>
          <w:rFonts w:ascii="Times New Roman" w:hAnsi="Times New Roman"/>
          <w:sz w:val="24"/>
          <w:szCs w:val="24"/>
          <w:lang w:eastAsia="zh-CN"/>
        </w:rPr>
        <w:tab/>
      </w:r>
    </w:p>
    <w:p w14:paraId="1BBD7B52" w14:textId="77777777" w:rsidR="00A73CA2" w:rsidRPr="00A73CA2" w:rsidRDefault="00A73CA2" w:rsidP="00A73CA2">
      <w:pPr>
        <w:widowControl w:val="0"/>
        <w:suppressAutoHyphens/>
        <w:spacing w:after="120" w:line="240" w:lineRule="auto"/>
        <w:rPr>
          <w:rFonts w:ascii="Times New Roman" w:eastAsia="Courier New" w:hAnsi="Times New Roman"/>
          <w:i/>
          <w:sz w:val="20"/>
          <w:szCs w:val="20"/>
          <w:lang w:eastAsia="ar-SA"/>
        </w:rPr>
      </w:pPr>
      <w:r w:rsidRPr="00A73CA2">
        <w:rPr>
          <w:rFonts w:ascii="Times New Roman" w:hAnsi="Times New Roman"/>
          <w:lang w:eastAsia="ar-SA"/>
        </w:rPr>
        <w:t>………………………</w:t>
      </w:r>
      <w:r w:rsidRPr="00A73CA2">
        <w:rPr>
          <w:rFonts w:ascii="Times New Roman" w:eastAsia="Courier New" w:hAnsi="Times New Roman"/>
          <w:lang w:eastAsia="ar-SA"/>
        </w:rPr>
        <w:t>..</w:t>
      </w:r>
    </w:p>
    <w:p w14:paraId="4F30A6F2" w14:textId="77777777" w:rsidR="00A73CA2" w:rsidRPr="00A73CA2" w:rsidRDefault="00A73CA2" w:rsidP="00A73CA2">
      <w:pPr>
        <w:widowControl w:val="0"/>
        <w:suppressAutoHyphens/>
        <w:spacing w:after="120" w:line="240" w:lineRule="auto"/>
        <w:rPr>
          <w:rFonts w:ascii="Times New Roman" w:hAnsi="Times New Roman"/>
          <w:lang w:eastAsia="ar-SA"/>
        </w:rPr>
      </w:pPr>
      <w:r w:rsidRPr="00A73CA2">
        <w:rPr>
          <w:rFonts w:ascii="Times New Roman" w:eastAsia="Courier New" w:hAnsi="Times New Roman"/>
          <w:i/>
          <w:sz w:val="20"/>
          <w:szCs w:val="20"/>
          <w:lang w:eastAsia="ar-SA"/>
        </w:rPr>
        <w:t>nazwa i adres Wykonawcy</w:t>
      </w:r>
    </w:p>
    <w:p w14:paraId="1881678F" w14:textId="77777777" w:rsidR="00A73CA2" w:rsidRPr="00A73CA2" w:rsidRDefault="00A73CA2" w:rsidP="00A73CA2">
      <w:pPr>
        <w:widowControl w:val="0"/>
        <w:suppressAutoHyphens/>
        <w:spacing w:after="120" w:line="240" w:lineRule="auto"/>
        <w:ind w:left="6372"/>
        <w:jc w:val="center"/>
        <w:rPr>
          <w:rFonts w:ascii="Times New Roman" w:eastAsia="Courier New" w:hAnsi="Times New Roman"/>
          <w:i/>
          <w:sz w:val="20"/>
          <w:szCs w:val="20"/>
          <w:lang w:eastAsia="ar-SA"/>
        </w:rPr>
      </w:pPr>
      <w:r w:rsidRPr="00A73CA2">
        <w:rPr>
          <w:rFonts w:ascii="Times New Roman" w:hAnsi="Times New Roman"/>
          <w:lang w:eastAsia="ar-SA"/>
        </w:rPr>
        <w:t>………………………</w:t>
      </w:r>
      <w:r w:rsidRPr="00A73CA2">
        <w:rPr>
          <w:rFonts w:ascii="Times New Roman" w:eastAsia="Courier New" w:hAnsi="Times New Roman"/>
          <w:lang w:eastAsia="ar-SA"/>
        </w:rPr>
        <w:t>..</w:t>
      </w:r>
    </w:p>
    <w:p w14:paraId="376EA407" w14:textId="77777777" w:rsidR="00A73CA2" w:rsidRPr="00A73CA2" w:rsidRDefault="00A73CA2" w:rsidP="00A73CA2">
      <w:pPr>
        <w:widowControl w:val="0"/>
        <w:suppressAutoHyphens/>
        <w:spacing w:after="120" w:line="240" w:lineRule="auto"/>
        <w:ind w:left="6372"/>
        <w:jc w:val="center"/>
        <w:rPr>
          <w:rFonts w:ascii="Times New Roman" w:eastAsia="Courier New" w:hAnsi="Times New Roman"/>
          <w:b/>
          <w:lang w:eastAsia="ar-SA"/>
        </w:rPr>
      </w:pPr>
      <w:r w:rsidRPr="00A73CA2">
        <w:rPr>
          <w:rFonts w:ascii="Times New Roman" w:eastAsia="Courier New" w:hAnsi="Times New Roman"/>
          <w:i/>
          <w:sz w:val="20"/>
          <w:szCs w:val="20"/>
          <w:lang w:eastAsia="ar-SA"/>
        </w:rPr>
        <w:t>miejscowość, data</w:t>
      </w:r>
    </w:p>
    <w:p w14:paraId="2A977A89" w14:textId="77777777" w:rsidR="00A73CA2" w:rsidRPr="00A73CA2" w:rsidRDefault="00A73CA2" w:rsidP="00A73CA2">
      <w:pPr>
        <w:widowControl w:val="0"/>
        <w:suppressAutoHyphens/>
        <w:spacing w:after="120" w:line="240" w:lineRule="auto"/>
        <w:jc w:val="center"/>
        <w:rPr>
          <w:rFonts w:ascii="Times New Roman" w:eastAsia="Courier New" w:hAnsi="Times New Roman"/>
          <w:b/>
          <w:lang w:eastAsia="ar-SA"/>
        </w:rPr>
      </w:pPr>
      <w:r w:rsidRPr="00A73CA2">
        <w:rPr>
          <w:rFonts w:ascii="Times New Roman" w:eastAsia="Courier New" w:hAnsi="Times New Roman"/>
          <w:b/>
          <w:lang w:eastAsia="ar-SA"/>
        </w:rPr>
        <w:t>OŚWIADCZENIE</w:t>
      </w:r>
    </w:p>
    <w:p w14:paraId="10449305" w14:textId="77777777" w:rsidR="00A73CA2" w:rsidRPr="00A73CA2" w:rsidRDefault="00A73CA2" w:rsidP="00A73CA2">
      <w:pPr>
        <w:widowControl w:val="0"/>
        <w:suppressAutoHyphens/>
        <w:spacing w:after="120" w:line="240" w:lineRule="auto"/>
        <w:jc w:val="center"/>
        <w:rPr>
          <w:rFonts w:ascii="Times New Roman" w:eastAsia="Courier New" w:hAnsi="Times New Roman"/>
          <w:lang w:eastAsia="ar-SA"/>
        </w:rPr>
      </w:pPr>
      <w:r w:rsidRPr="00A73CA2">
        <w:rPr>
          <w:rFonts w:ascii="Times New Roman" w:eastAsia="Courier New" w:hAnsi="Times New Roman"/>
          <w:b/>
          <w:lang w:eastAsia="ar-SA"/>
        </w:rPr>
        <w:t xml:space="preserve">o przynależności lub braku przynależności tej samej do grupy kapitałowej, o której mowa </w:t>
      </w:r>
      <w:r w:rsidRPr="00A73CA2">
        <w:rPr>
          <w:rFonts w:ascii="Times New Roman" w:eastAsia="Courier New" w:hAnsi="Times New Roman"/>
          <w:b/>
          <w:lang w:eastAsia="ar-SA"/>
        </w:rPr>
        <w:br/>
        <w:t>w art. 24 ust. 1 pkt 23 oraz ust. 11 ustawy Prawo zamówień publicznych</w:t>
      </w:r>
    </w:p>
    <w:p w14:paraId="5F1EB102" w14:textId="19A24C7D" w:rsidR="006F4A22" w:rsidRPr="006F4A22" w:rsidRDefault="00A73CA2" w:rsidP="006F4A22">
      <w:pPr>
        <w:widowControl w:val="0"/>
        <w:suppressAutoHyphens/>
        <w:spacing w:after="120" w:line="240" w:lineRule="auto"/>
        <w:jc w:val="both"/>
        <w:rPr>
          <w:rFonts w:ascii="Times New Roman" w:eastAsia="Courier New" w:hAnsi="Times New Roman"/>
          <w:b/>
          <w:bCs/>
          <w:lang w:eastAsia="ar-SA"/>
        </w:rPr>
      </w:pPr>
      <w:r w:rsidRPr="00A73CA2">
        <w:rPr>
          <w:rFonts w:ascii="Times New Roman" w:eastAsia="Courier New" w:hAnsi="Times New Roman"/>
          <w:lang w:eastAsia="ar-SA"/>
        </w:rPr>
        <w:t xml:space="preserve">Przystępując do  postępowania o udzielenie zamówienia publicznego, prowadzonego w trybie przetargu nieograniczonego nr </w:t>
      </w:r>
      <w:r w:rsidR="006F4A22">
        <w:rPr>
          <w:rFonts w:ascii="Times New Roman" w:eastAsia="Courier New" w:hAnsi="Times New Roman"/>
          <w:b/>
          <w:lang w:eastAsia="ar-SA"/>
        </w:rPr>
        <w:t>255</w:t>
      </w:r>
      <w:r w:rsidRPr="00A73CA2">
        <w:rPr>
          <w:rFonts w:ascii="Times New Roman" w:eastAsia="Courier New" w:hAnsi="Times New Roman"/>
          <w:b/>
          <w:lang w:eastAsia="ar-SA"/>
        </w:rPr>
        <w:t>/D/2020</w:t>
      </w:r>
      <w:r w:rsidRPr="00A73CA2">
        <w:rPr>
          <w:rFonts w:ascii="Times New Roman" w:eastAsia="Courier New" w:hAnsi="Times New Roman"/>
          <w:lang w:eastAsia="ar-SA"/>
        </w:rPr>
        <w:t xml:space="preserve"> </w:t>
      </w:r>
      <w:r w:rsidR="006F4A22">
        <w:rPr>
          <w:rFonts w:ascii="Times New Roman" w:eastAsia="Courier New" w:hAnsi="Times New Roman"/>
          <w:lang w:eastAsia="ar-SA"/>
        </w:rPr>
        <w:t xml:space="preserve">: </w:t>
      </w:r>
      <w:r w:rsidR="006F4A22" w:rsidRPr="006F4A22">
        <w:rPr>
          <w:rFonts w:ascii="Times New Roman" w:eastAsia="Courier New" w:hAnsi="Times New Roman"/>
          <w:b/>
          <w:bCs/>
          <w:lang w:eastAsia="ar-SA"/>
        </w:rPr>
        <w:t>Sukcesywne dostawy odczynników diagnostycznych - 10 zadań</w:t>
      </w:r>
    </w:p>
    <w:p w14:paraId="31C8D19A" w14:textId="77777777" w:rsidR="00A73CA2" w:rsidRPr="00A73CA2" w:rsidRDefault="00A73CA2" w:rsidP="00A73CA2">
      <w:pPr>
        <w:widowControl w:val="0"/>
        <w:suppressAutoHyphens/>
        <w:spacing w:after="120" w:line="240" w:lineRule="auto"/>
        <w:jc w:val="both"/>
        <w:rPr>
          <w:rFonts w:ascii="Times New Roman" w:hAnsi="Times New Roman"/>
          <w:b/>
          <w:i/>
          <w:lang w:eastAsia="zh-CN"/>
        </w:rPr>
      </w:pPr>
    </w:p>
    <w:p w14:paraId="001DCFED" w14:textId="77777777" w:rsidR="00A73CA2" w:rsidRPr="00A73CA2" w:rsidRDefault="00A73CA2" w:rsidP="00A73CA2">
      <w:pPr>
        <w:widowControl w:val="0"/>
        <w:suppressAutoHyphens/>
        <w:spacing w:after="120" w:line="240" w:lineRule="auto"/>
        <w:jc w:val="both"/>
        <w:rPr>
          <w:rFonts w:ascii="Times New Roman" w:hAnsi="Times New Roman"/>
          <w:sz w:val="24"/>
          <w:szCs w:val="24"/>
          <w:lang w:eastAsia="zh-CN"/>
        </w:rPr>
      </w:pPr>
      <w:r w:rsidRPr="00A73CA2">
        <w:rPr>
          <w:rFonts w:ascii="Times New Roman" w:eastAsia="Courier New" w:hAnsi="Times New Roman"/>
          <w:lang w:eastAsia="ar-SA"/>
        </w:rPr>
        <w:t>oświadczam</w:t>
      </w:r>
      <w:r w:rsidRPr="00A73CA2">
        <w:rPr>
          <w:rFonts w:ascii="Times New Roman" w:eastAsia="Courier New" w:hAnsi="Times New Roman"/>
          <w:b/>
          <w:lang w:eastAsia="ar-SA"/>
        </w:rPr>
        <w:t>*</w:t>
      </w:r>
      <w:r w:rsidRPr="00A73CA2">
        <w:rPr>
          <w:rFonts w:ascii="Times New Roman" w:eastAsia="Courier New" w:hAnsi="Times New Roman"/>
          <w:lang w:eastAsia="ar-SA"/>
        </w:rPr>
        <w:t>, że reprezentowany przeze mnie Wykonawca:</w:t>
      </w:r>
    </w:p>
    <w:p w14:paraId="12BE5572" w14:textId="77777777" w:rsidR="00A73CA2" w:rsidRPr="00A73CA2" w:rsidRDefault="00A73CA2" w:rsidP="00A73CA2">
      <w:pPr>
        <w:suppressAutoHyphens/>
        <w:spacing w:after="0" w:line="240" w:lineRule="auto"/>
        <w:jc w:val="both"/>
        <w:rPr>
          <w:rFonts w:ascii="Times New Roman" w:hAnsi="Times New Roman"/>
          <w:lang w:eastAsia="zh-CN"/>
        </w:rPr>
      </w:pPr>
      <w:r w:rsidRPr="00A73CA2">
        <w:rPr>
          <w:rFonts w:ascii="Times New Roman" w:hAnsi="Times New Roman"/>
          <w:noProof/>
        </w:rPr>
        <mc:AlternateContent>
          <mc:Choice Requires="wps">
            <w:drawing>
              <wp:anchor distT="0" distB="0" distL="114300" distR="114300" simplePos="0" relativeHeight="251668480" behindDoc="0" locked="0" layoutInCell="1" allowOverlap="1" wp14:anchorId="2EE7CF69" wp14:editId="0E0CC637">
                <wp:simplePos x="0" y="0"/>
                <wp:positionH relativeFrom="column">
                  <wp:posOffset>-3810</wp:posOffset>
                </wp:positionH>
                <wp:positionV relativeFrom="paragraph">
                  <wp:posOffset>29210</wp:posOffset>
                </wp:positionV>
                <wp:extent cx="72390" cy="92075"/>
                <wp:effectExtent l="11430" t="13970" r="11430" b="82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pt;margin-top:2.3pt;width:5.7pt;height: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" strokeweight=".26mm">
                <v:stroke endcap="square"/>
              </v:rect>
            </w:pict>
          </mc:Fallback>
        </mc:AlternateContent>
      </w:r>
      <w:r w:rsidRPr="00A73CA2">
        <w:rPr>
          <w:rFonts w:ascii="Times New Roman" w:hAnsi="Times New Roman"/>
          <w:lang w:eastAsia="zh-CN"/>
        </w:rPr>
        <w:t xml:space="preserve">n  nie należy do tej samej grupy kapitałowej w rozumieniu ustawy z dnia 16 lutego 2007 r. o ochronie konkurencji i konsumentów (Dz. U. z 2019 r., poz. 369) </w:t>
      </w:r>
      <w:r w:rsidRPr="00A73CA2">
        <w:rPr>
          <w:rFonts w:ascii="Times New Roman" w:hAnsi="Times New Roman"/>
          <w:bCs/>
          <w:lang w:eastAsia="zh-CN"/>
        </w:rPr>
        <w:t>wraz z Wykonawcami, którzy złożyli odrębne oferty w niniejszym postępowaniu</w:t>
      </w:r>
    </w:p>
    <w:p w14:paraId="2AE0BF8C" w14:textId="77777777" w:rsidR="00A73CA2" w:rsidRPr="00A73CA2" w:rsidRDefault="00A73CA2" w:rsidP="00A73CA2">
      <w:pPr>
        <w:suppressAutoHyphens/>
        <w:spacing w:after="0" w:line="240" w:lineRule="auto"/>
        <w:jc w:val="both"/>
        <w:rPr>
          <w:rFonts w:ascii="Times New Roman" w:hAnsi="Times New Roman"/>
          <w:lang w:eastAsia="zh-CN"/>
        </w:rPr>
      </w:pPr>
    </w:p>
    <w:p w14:paraId="0B212A7F" w14:textId="77777777" w:rsidR="00A73CA2" w:rsidRPr="00A73CA2" w:rsidRDefault="00A73CA2" w:rsidP="00A73CA2">
      <w:pPr>
        <w:suppressAutoHyphens/>
        <w:spacing w:after="0" w:line="240" w:lineRule="auto"/>
        <w:jc w:val="both"/>
        <w:rPr>
          <w:rFonts w:ascii="Times New Roman" w:hAnsi="Times New Roman"/>
          <w:lang w:eastAsia="zh-CN"/>
        </w:rPr>
      </w:pPr>
      <w:r w:rsidRPr="00A73CA2">
        <w:rPr>
          <w:rFonts w:ascii="Times New Roman" w:hAnsi="Times New Roman"/>
          <w:noProof/>
        </w:rPr>
        <mc:AlternateContent>
          <mc:Choice Requires="wps">
            <w:drawing>
              <wp:anchor distT="0" distB="0" distL="114300" distR="114300" simplePos="0" relativeHeight="251669504" behindDoc="0" locked="0" layoutInCell="1" allowOverlap="1" wp14:anchorId="1B1CE202" wp14:editId="3E1718C7">
                <wp:simplePos x="0" y="0"/>
                <wp:positionH relativeFrom="column">
                  <wp:posOffset>-3810</wp:posOffset>
                </wp:positionH>
                <wp:positionV relativeFrom="paragraph">
                  <wp:posOffset>44450</wp:posOffset>
                </wp:positionV>
                <wp:extent cx="72390" cy="92075"/>
                <wp:effectExtent l="11430" t="5080" r="1143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pt;margin-top:3.5pt;width:5.7pt;height: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" strokeweight=".26mm">
                <v:stroke endcap="square"/>
              </v:rect>
            </w:pict>
          </mc:Fallback>
        </mc:AlternateContent>
      </w:r>
      <w:r w:rsidRPr="00A73CA2">
        <w:rPr>
          <w:rFonts w:ascii="Times New Roman" w:hAnsi="Times New Roman"/>
          <w:lang w:eastAsia="zh-CN"/>
        </w:rPr>
        <w:t xml:space="preserve">    należy do tej samej grupy kapitałowej</w:t>
      </w:r>
      <w:r w:rsidRPr="00A73CA2">
        <w:rPr>
          <w:rFonts w:ascii="Times New Roman" w:hAnsi="Times New Roman"/>
          <w:vertAlign w:val="superscript"/>
          <w:lang w:eastAsia="zh-CN"/>
        </w:rPr>
        <w:t xml:space="preserve"> </w:t>
      </w:r>
      <w:r w:rsidRPr="00A73CA2">
        <w:rPr>
          <w:rFonts w:ascii="Times New Roman" w:hAnsi="Times New Roman"/>
          <w:lang w:eastAsia="zh-CN"/>
        </w:rPr>
        <w:t>w rozumieniu ustawy o ochronie konkurencji i konsumentów wraz z n/w Wykonawcą który złożył odrębną ofertę w postępowaniu:</w:t>
      </w:r>
    </w:p>
    <w:p w14:paraId="1267FE84" w14:textId="77777777" w:rsidR="00A73CA2" w:rsidRPr="00A73CA2" w:rsidRDefault="00A73CA2" w:rsidP="00A73CA2">
      <w:pPr>
        <w:suppressAutoHyphens/>
        <w:spacing w:after="0" w:line="240" w:lineRule="auto"/>
        <w:jc w:val="center"/>
        <w:rPr>
          <w:rFonts w:ascii="Times New Roman" w:eastAsia="Calibri" w:hAnsi="Times New Roman"/>
          <w:b/>
          <w:sz w:val="20"/>
          <w:szCs w:val="20"/>
          <w:lang w:eastAsia="en-US"/>
        </w:rPr>
      </w:pPr>
      <w:r w:rsidRPr="00A73CA2">
        <w:rPr>
          <w:rFonts w:ascii="Times New Roman" w:hAnsi="Times New Roman"/>
          <w:lang w:eastAsia="zh-CN"/>
        </w:rPr>
        <w:t>…………………………………………………………………………………………………………..</w:t>
      </w:r>
      <w:r w:rsidRPr="00A73CA2">
        <w:rPr>
          <w:rFonts w:ascii="Times New Roman" w:hAnsi="Times New Roman"/>
          <w:lang w:eastAsia="zh-CN"/>
        </w:rPr>
        <w:br/>
      </w:r>
      <w:r w:rsidRPr="00A73CA2">
        <w:rPr>
          <w:rFonts w:ascii="Times New Roman" w:hAnsi="Times New Roman"/>
          <w:i/>
          <w:sz w:val="20"/>
          <w:szCs w:val="20"/>
          <w:lang w:eastAsia="zh-CN"/>
        </w:rPr>
        <w:t>(firma Wykonawcy który złożył odrębną ofertę w postępowaniu i należy do tej samej grupy kapitałowej co Wykonawca składający oświadczenie)</w:t>
      </w:r>
    </w:p>
    <w:p w14:paraId="3A9BC028" w14:textId="77777777" w:rsidR="00A73CA2" w:rsidRPr="00A73CA2" w:rsidRDefault="00A73CA2" w:rsidP="00A73CA2">
      <w:pPr>
        <w:suppressAutoHyphens/>
        <w:spacing w:before="240" w:after="240" w:line="240" w:lineRule="auto"/>
        <w:jc w:val="both"/>
        <w:rPr>
          <w:rFonts w:ascii="Times New Roman" w:hAnsi="Times New Roman"/>
          <w:i/>
          <w:lang w:eastAsia="zh-CN"/>
        </w:rPr>
      </w:pPr>
      <w:r w:rsidRPr="00A73CA2">
        <w:rPr>
          <w:rFonts w:ascii="Times New Roman" w:eastAsia="Calibri" w:hAnsi="Times New Roman"/>
          <w:b/>
          <w:sz w:val="20"/>
          <w:szCs w:val="20"/>
          <w:lang w:eastAsia="en-US"/>
        </w:rPr>
        <w:t>* właściwe zaznaczyć znakiem X</w:t>
      </w:r>
    </w:p>
    <w:p w14:paraId="04278CD6" w14:textId="77777777" w:rsidR="00A73CA2" w:rsidRPr="00A73CA2" w:rsidRDefault="00A73CA2" w:rsidP="00A73CA2">
      <w:pPr>
        <w:suppressAutoHyphens/>
        <w:spacing w:after="0" w:line="240" w:lineRule="auto"/>
        <w:rPr>
          <w:rFonts w:ascii="Times New Roman" w:eastAsia="Courier New" w:hAnsi="Times New Roman"/>
          <w:bCs/>
          <w:i/>
          <w:color w:val="000000"/>
          <w:lang w:eastAsia="ar-SA"/>
        </w:rPr>
      </w:pPr>
      <w:r w:rsidRPr="00A73CA2">
        <w:rPr>
          <w:rFonts w:ascii="Times New Roman" w:hAnsi="Times New Roman"/>
          <w:i/>
          <w:lang w:eastAsia="zh-CN"/>
        </w:rPr>
        <w:t xml:space="preserve">Przez „grupę kapitałową” rozumie się wszystkich przedsiębiorców, którzy są kontrolowani </w:t>
      </w:r>
      <w:r w:rsidRPr="00A73CA2">
        <w:rPr>
          <w:rFonts w:ascii="Times New Roman" w:hAnsi="Times New Roman"/>
          <w:i/>
          <w:lang w:eastAsia="zh-CN"/>
        </w:rPr>
        <w:br/>
        <w:t>w sposób bezpośredni lub pośredni przez jednego przedsiębiorcę, w tym również tego przedsiębiorcę -  art. 4 ust. 14 ustawy z dnia 16 lutego 2007 r. o ochronie konkurencji i konsumentów (Dz. U. Nr 50, poz. 331, z późn. zm.)</w:t>
      </w:r>
    </w:p>
    <w:p w14:paraId="7C529A19" w14:textId="77777777" w:rsidR="00A73CA2" w:rsidRPr="00A73CA2" w:rsidRDefault="00A73CA2" w:rsidP="00A73CA2">
      <w:pPr>
        <w:widowControl w:val="0"/>
        <w:suppressAutoHyphens/>
        <w:spacing w:after="0" w:line="240" w:lineRule="auto"/>
        <w:jc w:val="both"/>
        <w:rPr>
          <w:rFonts w:ascii="Times New Roman" w:eastAsia="Courier New" w:hAnsi="Times New Roman"/>
          <w:bCs/>
          <w:i/>
          <w:color w:val="000000"/>
          <w:lang w:eastAsia="ar-SA"/>
        </w:rPr>
      </w:pPr>
    </w:p>
    <w:p w14:paraId="07EE9F4E" w14:textId="77777777" w:rsidR="00A73CA2" w:rsidRPr="00A73CA2" w:rsidRDefault="00A73CA2" w:rsidP="00A73CA2">
      <w:pPr>
        <w:suppressAutoHyphens/>
        <w:spacing w:after="0" w:line="360" w:lineRule="auto"/>
        <w:jc w:val="both"/>
        <w:rPr>
          <w:rFonts w:ascii="Arial" w:eastAsia="Courier New" w:hAnsi="Arial" w:cs="Arial"/>
          <w:bCs/>
          <w:i/>
          <w:sz w:val="20"/>
          <w:szCs w:val="20"/>
          <w:lang w:eastAsia="ar-SA"/>
        </w:rPr>
      </w:pPr>
    </w:p>
    <w:p w14:paraId="68622E4D" w14:textId="77777777" w:rsidR="00A73CA2" w:rsidRPr="00A73CA2" w:rsidRDefault="00A73CA2" w:rsidP="00A73CA2">
      <w:pPr>
        <w:suppressAutoHyphens/>
        <w:spacing w:after="0" w:line="360" w:lineRule="auto"/>
        <w:jc w:val="both"/>
        <w:rPr>
          <w:rFonts w:ascii="Arial" w:hAnsi="Arial" w:cs="Arial"/>
          <w:sz w:val="20"/>
          <w:szCs w:val="20"/>
          <w:lang w:eastAsia="zh-CN"/>
        </w:rPr>
      </w:pPr>
      <w:r w:rsidRPr="00A73CA2">
        <w:rPr>
          <w:rFonts w:ascii="Arial" w:eastAsia="Arial" w:hAnsi="Arial" w:cs="Arial"/>
          <w:sz w:val="20"/>
          <w:szCs w:val="20"/>
          <w:lang w:eastAsia="zh-CN"/>
        </w:rPr>
        <w:t>……………</w:t>
      </w:r>
      <w:r w:rsidRPr="00A73CA2">
        <w:rPr>
          <w:rFonts w:ascii="Arial" w:hAnsi="Arial" w:cs="Arial"/>
          <w:sz w:val="20"/>
          <w:szCs w:val="20"/>
          <w:lang w:eastAsia="zh-CN"/>
        </w:rPr>
        <w:t xml:space="preserve">.……. </w:t>
      </w:r>
      <w:r w:rsidRPr="00A73CA2">
        <w:rPr>
          <w:rFonts w:ascii="Arial" w:hAnsi="Arial" w:cs="Arial"/>
          <w:i/>
          <w:sz w:val="16"/>
          <w:szCs w:val="16"/>
          <w:lang w:eastAsia="zh-CN"/>
        </w:rPr>
        <w:t>(miejscowość),</w:t>
      </w:r>
      <w:r w:rsidRPr="00A73CA2">
        <w:rPr>
          <w:rFonts w:ascii="Arial" w:hAnsi="Arial" w:cs="Arial"/>
          <w:i/>
          <w:sz w:val="20"/>
          <w:szCs w:val="20"/>
          <w:lang w:eastAsia="zh-CN"/>
        </w:rPr>
        <w:t xml:space="preserve"> </w:t>
      </w:r>
      <w:r w:rsidRPr="00A73CA2">
        <w:rPr>
          <w:rFonts w:ascii="Arial" w:hAnsi="Arial" w:cs="Arial"/>
          <w:sz w:val="21"/>
          <w:szCs w:val="21"/>
          <w:lang w:eastAsia="zh-CN"/>
        </w:rPr>
        <w:t>dnia …………………. r.</w:t>
      </w:r>
      <w:r w:rsidRPr="00A73CA2">
        <w:rPr>
          <w:rFonts w:ascii="Arial" w:hAnsi="Arial" w:cs="Arial"/>
          <w:sz w:val="20"/>
          <w:szCs w:val="20"/>
          <w:lang w:eastAsia="zh-CN"/>
        </w:rPr>
        <w:t xml:space="preserve"> </w:t>
      </w:r>
    </w:p>
    <w:p w14:paraId="19973E4E" w14:textId="77777777" w:rsidR="00A73CA2" w:rsidRPr="00A73CA2" w:rsidRDefault="00A73CA2" w:rsidP="00A73CA2">
      <w:pPr>
        <w:suppressAutoHyphens/>
        <w:spacing w:after="0" w:line="360" w:lineRule="auto"/>
        <w:jc w:val="both"/>
        <w:rPr>
          <w:rFonts w:ascii="Arial" w:hAnsi="Arial" w:cs="Arial"/>
          <w:sz w:val="20"/>
          <w:szCs w:val="20"/>
          <w:lang w:eastAsia="zh-CN"/>
        </w:rPr>
      </w:pPr>
    </w:p>
    <w:p w14:paraId="5A3DF340" w14:textId="77777777" w:rsidR="00A73CA2" w:rsidRPr="00A73CA2" w:rsidRDefault="00A73CA2" w:rsidP="00A73CA2">
      <w:pPr>
        <w:suppressAutoHyphens/>
        <w:spacing w:after="0" w:line="360" w:lineRule="auto"/>
        <w:jc w:val="both"/>
        <w:rPr>
          <w:rFonts w:ascii="Arial" w:hAnsi="Arial" w:cs="Arial"/>
          <w:i/>
          <w:sz w:val="16"/>
          <w:szCs w:val="16"/>
          <w:lang w:eastAsia="zh-CN"/>
        </w:rPr>
      </w:pP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r>
      <w:r w:rsidRPr="00A73CA2">
        <w:rPr>
          <w:rFonts w:ascii="Arial" w:hAnsi="Arial" w:cs="Arial"/>
          <w:sz w:val="20"/>
          <w:szCs w:val="20"/>
          <w:lang w:eastAsia="zh-CN"/>
        </w:rPr>
        <w:tab/>
        <w:t>…………………………………………</w:t>
      </w:r>
    </w:p>
    <w:p w14:paraId="15A9D1F1" w14:textId="77777777" w:rsidR="00A73CA2" w:rsidRPr="00A73CA2" w:rsidRDefault="00A73CA2" w:rsidP="00A73CA2">
      <w:pPr>
        <w:spacing w:after="0" w:line="238" w:lineRule="auto"/>
        <w:ind w:left="6027" w:firstLine="345"/>
        <w:rPr>
          <w:rFonts w:asciiTheme="minorHAnsi" w:eastAsiaTheme="minorHAnsi" w:hAnsiTheme="minorHAnsi" w:cstheme="minorHAnsi"/>
          <w:lang w:eastAsia="en-US"/>
        </w:rPr>
      </w:pPr>
      <w:r w:rsidRPr="00A73CA2">
        <w:rPr>
          <w:rFonts w:ascii="Arial" w:hAnsi="Arial" w:cs="Arial"/>
          <w:i/>
          <w:sz w:val="16"/>
          <w:szCs w:val="16"/>
          <w:lang w:eastAsia="zh-CN"/>
        </w:rPr>
        <w:t>(podpis</w:t>
      </w:r>
    </w:p>
    <w:sectPr w:rsidR="00A73CA2" w:rsidRPr="00A73CA2" w:rsidSect="00820FEA">
      <w:headerReference w:type="default" r:id="rId15"/>
      <w:footerReference w:type="default" r:id="rId16"/>
      <w:pgSz w:w="11906" w:h="16838"/>
      <w:pgMar w:top="-516"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4A00" w14:textId="77777777" w:rsidR="005E5C4C" w:rsidRDefault="005E5C4C" w:rsidP="00DE4786">
      <w:pPr>
        <w:spacing w:after="0" w:line="240" w:lineRule="auto"/>
      </w:pPr>
      <w:r>
        <w:separator/>
      </w:r>
    </w:p>
  </w:endnote>
  <w:endnote w:type="continuationSeparator" w:id="0">
    <w:p w14:paraId="34E33E27" w14:textId="77777777" w:rsidR="005E5C4C" w:rsidRDefault="005E5C4C" w:rsidP="00DE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0905"/>
      <w:docPartObj>
        <w:docPartGallery w:val="Page Numbers (Bottom of Page)"/>
        <w:docPartUnique/>
      </w:docPartObj>
    </w:sdtPr>
    <w:sdtEndPr>
      <w:rPr>
        <w:noProof/>
      </w:rPr>
    </w:sdtEndPr>
    <w:sdtContent>
      <w:p w14:paraId="3C27DBC4" w14:textId="77777777" w:rsidR="00A73CA2" w:rsidRDefault="00A73CA2">
        <w:pPr>
          <w:pStyle w:val="Stopka"/>
          <w:jc w:val="center"/>
        </w:pPr>
        <w:r>
          <w:fldChar w:fldCharType="begin"/>
        </w:r>
        <w:r>
          <w:instrText xml:space="preserve"> PAGE   \* MERGEFORMAT </w:instrText>
        </w:r>
        <w:r>
          <w:fldChar w:fldCharType="separate"/>
        </w:r>
        <w:r w:rsidR="00A131A9">
          <w:rPr>
            <w:noProof/>
          </w:rPr>
          <w:t>10</w:t>
        </w:r>
        <w:r>
          <w:rPr>
            <w:noProof/>
          </w:rPr>
          <w:fldChar w:fldCharType="end"/>
        </w:r>
      </w:p>
    </w:sdtContent>
  </w:sdt>
  <w:p w14:paraId="6026C1E5" w14:textId="77777777" w:rsidR="00A73CA2" w:rsidRDefault="00A73CA2">
    <w:pPr>
      <w:pStyle w:val="Stopka"/>
    </w:pPr>
  </w:p>
  <w:p w14:paraId="49E96A46" w14:textId="77777777" w:rsidR="00A73CA2" w:rsidRDefault="00A73CA2"/>
  <w:p w14:paraId="1A9ED17B" w14:textId="77777777" w:rsidR="00A73CA2" w:rsidRDefault="00A73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8CA3F" w14:textId="77777777" w:rsidR="005E5C4C" w:rsidRDefault="005E5C4C" w:rsidP="00DE4786">
      <w:pPr>
        <w:spacing w:after="0" w:line="240" w:lineRule="auto"/>
      </w:pPr>
      <w:r>
        <w:separator/>
      </w:r>
    </w:p>
  </w:footnote>
  <w:footnote w:type="continuationSeparator" w:id="0">
    <w:p w14:paraId="08E1D83D" w14:textId="77777777" w:rsidR="005E5C4C" w:rsidRDefault="005E5C4C" w:rsidP="00DE4786">
      <w:pPr>
        <w:spacing w:after="0" w:line="240" w:lineRule="auto"/>
      </w:pPr>
      <w:r>
        <w:continuationSeparator/>
      </w:r>
    </w:p>
  </w:footnote>
  <w:footnote w:id="1">
    <w:p w14:paraId="171E7106" w14:textId="77777777" w:rsidR="00A73CA2" w:rsidRPr="000B3FAC" w:rsidRDefault="00A73CA2" w:rsidP="00A73CA2">
      <w:pPr>
        <w:pStyle w:val="Tekstprzypisudolnego"/>
      </w:pPr>
      <w:r>
        <w:rPr>
          <w:rStyle w:val="Odwoanieprzypisudolnego"/>
        </w:rPr>
        <w:footnoteRef/>
      </w:r>
      <w:r>
        <w:t xml:space="preserve"> </w:t>
      </w:r>
      <w:r w:rsidRPr="0046511A">
        <w:t xml:space="preserve">Zamawiający </w:t>
      </w:r>
      <w:r>
        <w:t>dopuszcza format danych określony w przepisach wydanych na podstawie art. 18 ustawy z dnia 17 lutego 2005 r. o informatyzacji działalności podmiotów realizujących zadania publiczne (tj. Dz. U. z 2017 r. poz. 570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8C17" w14:textId="77777777" w:rsidR="00A73CA2" w:rsidRDefault="00A73CA2">
    <w:pPr>
      <w:pStyle w:val="Nagwek"/>
    </w:pPr>
  </w:p>
  <w:p w14:paraId="73960760" w14:textId="77777777" w:rsidR="00A73CA2" w:rsidRDefault="00A73CA2"/>
  <w:p w14:paraId="5DA5D07B" w14:textId="77777777" w:rsidR="00A73CA2" w:rsidRDefault="00A73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13"/>
    <w:multiLevelType w:val="singleLevel"/>
    <w:tmpl w:val="00000013"/>
    <w:name w:val="WW8Num44"/>
    <w:lvl w:ilvl="0">
      <w:start w:val="1"/>
      <w:numFmt w:val="decimal"/>
      <w:lvlText w:val="%1."/>
      <w:lvlJc w:val="left"/>
      <w:pPr>
        <w:tabs>
          <w:tab w:val="num" w:pos="0"/>
        </w:tabs>
        <w:ind w:left="720" w:hanging="360"/>
      </w:pPr>
      <w:rPr>
        <w:rFonts w:ascii="Arial" w:hAnsi="Arial" w:cs="Arial" w:hint="default"/>
        <w:b/>
        <w:sz w:val="16"/>
        <w:szCs w:val="16"/>
      </w:rPr>
    </w:lvl>
  </w:abstractNum>
  <w:abstractNum w:abstractNumId="3">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B92B7A"/>
    <w:multiLevelType w:val="hybridMultilevel"/>
    <w:tmpl w:val="5E205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3709D1"/>
    <w:multiLevelType w:val="hybridMultilevel"/>
    <w:tmpl w:val="21A06C6A"/>
    <w:lvl w:ilvl="0" w:tplc="E33AD400">
      <w:start w:val="1"/>
      <w:numFmt w:val="decimal"/>
      <w:lvlText w:val="%1."/>
      <w:lvlJc w:val="left"/>
      <w:pPr>
        <w:ind w:left="720" w:hanging="360"/>
      </w:pPr>
      <w:rPr>
        <w:rFonts w:hint="default"/>
      </w:rPr>
    </w:lvl>
    <w:lvl w:ilvl="1" w:tplc="A462B62A">
      <w:start w:val="1"/>
      <w:numFmt w:val="lowerLetter"/>
      <w:lvlText w:val="%2)"/>
      <w:lvlJc w:val="left"/>
      <w:pPr>
        <w:ind w:left="1440" w:hanging="360"/>
      </w:pPr>
      <w:rPr>
        <w:rFonts w:hint="default"/>
        <w:b w:val="0"/>
        <w:sz w:val="22"/>
        <w:szCs w:val="22"/>
      </w:rPr>
    </w:lvl>
    <w:lvl w:ilvl="2" w:tplc="AF06F3C0">
      <w:start w:val="1"/>
      <w:numFmt w:val="decimal"/>
      <w:lvlText w:val="%3)"/>
      <w:lvlJc w:val="left"/>
      <w:pPr>
        <w:ind w:left="2345" w:hanging="360"/>
      </w:pPr>
      <w:rPr>
        <w:rFonts w:hint="default"/>
        <w:b w:val="0"/>
      </w:rPr>
    </w:lvl>
    <w:lvl w:ilvl="3" w:tplc="2A38188C">
      <w:start w:val="1"/>
      <w:numFmt w:val="upperLetter"/>
      <w:lvlText w:val="%4)"/>
      <w:lvlJc w:val="left"/>
      <w:pPr>
        <w:ind w:left="2880" w:hanging="360"/>
      </w:pPr>
      <w:rPr>
        <w:rFonts w:hint="default"/>
      </w:rPr>
    </w:lvl>
    <w:lvl w:ilvl="4" w:tplc="04150019">
      <w:start w:val="1"/>
      <w:numFmt w:val="lowerLetter"/>
      <w:lvlText w:val="%5."/>
      <w:lvlJc w:val="left"/>
      <w:pPr>
        <w:ind w:left="360" w:hanging="360"/>
      </w:pPr>
    </w:lvl>
    <w:lvl w:ilvl="5" w:tplc="9490C40A">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33C99"/>
    <w:multiLevelType w:val="hybridMultilevel"/>
    <w:tmpl w:val="E49E27C8"/>
    <w:lvl w:ilvl="0" w:tplc="706093B8">
      <w:start w:val="2"/>
      <w:numFmt w:val="lowerLetter"/>
      <w:lvlText w:val="%1)"/>
      <w:lvlJc w:val="left"/>
    </w:lvl>
    <w:lvl w:ilvl="1" w:tplc="8A16D31A">
      <w:start w:val="2"/>
      <w:numFmt w:val="upperLetter"/>
      <w:lvlText w:val="%2)"/>
      <w:lvlJc w:val="left"/>
    </w:lvl>
    <w:lvl w:ilvl="2" w:tplc="4A701022">
      <w:numFmt w:val="decimal"/>
      <w:lvlText w:val=""/>
      <w:lvlJc w:val="left"/>
    </w:lvl>
    <w:lvl w:ilvl="3" w:tplc="24FEAB9E">
      <w:numFmt w:val="decimal"/>
      <w:lvlText w:val=""/>
      <w:lvlJc w:val="left"/>
    </w:lvl>
    <w:lvl w:ilvl="4" w:tplc="6C26492E">
      <w:numFmt w:val="decimal"/>
      <w:lvlText w:val=""/>
      <w:lvlJc w:val="left"/>
    </w:lvl>
    <w:lvl w:ilvl="5" w:tplc="F73C659E">
      <w:numFmt w:val="decimal"/>
      <w:lvlText w:val=""/>
      <w:lvlJc w:val="left"/>
    </w:lvl>
    <w:lvl w:ilvl="6" w:tplc="D2384DE6">
      <w:numFmt w:val="decimal"/>
      <w:lvlText w:val=""/>
      <w:lvlJc w:val="left"/>
    </w:lvl>
    <w:lvl w:ilvl="7" w:tplc="C39E355C">
      <w:numFmt w:val="decimal"/>
      <w:lvlText w:val=""/>
      <w:lvlJc w:val="left"/>
    </w:lvl>
    <w:lvl w:ilvl="8" w:tplc="808867B8">
      <w:numFmt w:val="decimal"/>
      <w:lvlText w:val=""/>
      <w:lvlJc w:val="left"/>
    </w:lvl>
  </w:abstractNum>
  <w:abstractNum w:abstractNumId="9">
    <w:nsid w:val="11DF3B9F"/>
    <w:multiLevelType w:val="hybridMultilevel"/>
    <w:tmpl w:val="4770294C"/>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3141909"/>
    <w:multiLevelType w:val="hybridMultilevel"/>
    <w:tmpl w:val="2B20AF90"/>
    <w:lvl w:ilvl="0" w:tplc="5012313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2">
    <w:nsid w:val="158428C2"/>
    <w:multiLevelType w:val="hybridMultilevel"/>
    <w:tmpl w:val="ED2077E8"/>
    <w:lvl w:ilvl="0" w:tplc="64EC331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E278E"/>
    <w:multiLevelType w:val="singleLevel"/>
    <w:tmpl w:val="D2B033EA"/>
    <w:lvl w:ilvl="0">
      <w:start w:val="1"/>
      <w:numFmt w:val="decimal"/>
      <w:lvlText w:val="%1)"/>
      <w:lvlJc w:val="left"/>
      <w:pPr>
        <w:tabs>
          <w:tab w:val="num" w:pos="360"/>
        </w:tabs>
        <w:ind w:left="360" w:hanging="360"/>
      </w:pPr>
      <w:rPr>
        <w:rFonts w:hint="default"/>
        <w:b w:val="0"/>
      </w:rPr>
    </w:lvl>
  </w:abstractNum>
  <w:abstractNum w:abstractNumId="14">
    <w:nsid w:val="1A380642"/>
    <w:multiLevelType w:val="hybridMultilevel"/>
    <w:tmpl w:val="9BDA70DE"/>
    <w:lvl w:ilvl="0" w:tplc="42787670">
      <w:start w:val="5"/>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9C1E44"/>
    <w:multiLevelType w:val="hybridMultilevel"/>
    <w:tmpl w:val="ECBA303E"/>
    <w:lvl w:ilvl="0" w:tplc="4AC010AC">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6">
    <w:nsid w:val="2168567E"/>
    <w:multiLevelType w:val="hybridMultilevel"/>
    <w:tmpl w:val="A072BCD4"/>
    <w:lvl w:ilvl="0" w:tplc="A6800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F52D3A"/>
    <w:multiLevelType w:val="hybridMultilevel"/>
    <w:tmpl w:val="A1FE0216"/>
    <w:lvl w:ilvl="0" w:tplc="7F02CF6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A32F7"/>
    <w:multiLevelType w:val="hybridMultilevel"/>
    <w:tmpl w:val="81C4D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305DF"/>
    <w:multiLevelType w:val="hybridMultilevel"/>
    <w:tmpl w:val="F6920A6A"/>
    <w:lvl w:ilvl="0" w:tplc="F700531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20E7057"/>
    <w:multiLevelType w:val="multilevel"/>
    <w:tmpl w:val="2D242176"/>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2">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4">
    <w:nsid w:val="44900B97"/>
    <w:multiLevelType w:val="hybridMultilevel"/>
    <w:tmpl w:val="034A656C"/>
    <w:lvl w:ilvl="0" w:tplc="3776FF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D2EA9"/>
    <w:multiLevelType w:val="hybridMultilevel"/>
    <w:tmpl w:val="AEC8C1BE"/>
    <w:name w:val="WW8Num3122222223"/>
    <w:lvl w:ilvl="0" w:tplc="38487F44">
      <w:start w:val="6"/>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4E4E418F"/>
    <w:multiLevelType w:val="hybridMultilevel"/>
    <w:tmpl w:val="CE92713A"/>
    <w:lvl w:ilvl="0" w:tplc="3C669E68">
      <w:start w:val="1"/>
      <w:numFmt w:val="decimal"/>
      <w:lvlText w:val="%1)"/>
      <w:lvlJc w:val="left"/>
      <w:pPr>
        <w:ind w:left="476" w:hanging="360"/>
      </w:pPr>
      <w:rPr>
        <w:rFonts w:ascii="Times New Roman" w:eastAsia="Times New Roman" w:hAnsi="Times New Roman" w:cs="Times New Roman"/>
        <w:b w:val="0"/>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8">
    <w:nsid w:val="4F6224BA"/>
    <w:multiLevelType w:val="hybridMultilevel"/>
    <w:tmpl w:val="DE6E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nsid w:val="5F98029A"/>
    <w:multiLevelType w:val="hybridMultilevel"/>
    <w:tmpl w:val="D9D2D2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0BB4189"/>
    <w:multiLevelType w:val="hybridMultilevel"/>
    <w:tmpl w:val="5F408996"/>
    <w:lvl w:ilvl="0" w:tplc="C34E1B9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4A1B6D"/>
    <w:multiLevelType w:val="hybridMultilevel"/>
    <w:tmpl w:val="AFBC74C2"/>
    <w:lvl w:ilvl="0" w:tplc="F700531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5">
    <w:nsid w:val="6A767158"/>
    <w:multiLevelType w:val="hybridMultilevel"/>
    <w:tmpl w:val="D4D461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6C1F2BE4"/>
    <w:multiLevelType w:val="hybridMultilevel"/>
    <w:tmpl w:val="B22008B2"/>
    <w:lvl w:ilvl="0" w:tplc="2A38188C">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E2839E4"/>
    <w:multiLevelType w:val="hybridMultilevel"/>
    <w:tmpl w:val="4198E912"/>
    <w:lvl w:ilvl="0" w:tplc="3776FF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203A7F"/>
    <w:multiLevelType w:val="hybridMultilevel"/>
    <w:tmpl w:val="828461EA"/>
    <w:lvl w:ilvl="0" w:tplc="DF905750">
      <w:start w:val="1"/>
      <w:numFmt w:val="lowerLetter"/>
      <w:lvlText w:val="%1)"/>
      <w:lvlJc w:val="left"/>
      <w:pPr>
        <w:ind w:left="836" w:hanging="360"/>
      </w:pPr>
      <w:rPr>
        <w:rFonts w:ascii="Times New Roman" w:eastAsia="Times New Roman" w:hAnsi="Times New Roman" w:cs="Times New Roman"/>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num w:numId="1">
    <w:abstractNumId w:val="27"/>
  </w:num>
  <w:num w:numId="2">
    <w:abstractNumId w:val="7"/>
  </w:num>
  <w:num w:numId="3">
    <w:abstractNumId w:val="17"/>
  </w:num>
  <w:num w:numId="4">
    <w:abstractNumId w:val="36"/>
  </w:num>
  <w:num w:numId="5">
    <w:abstractNumId w:val="30"/>
  </w:num>
  <w:num w:numId="6">
    <w:abstractNumId w:val="11"/>
  </w:num>
  <w:num w:numId="7">
    <w:abstractNumId w:val="15"/>
  </w:num>
  <w:num w:numId="8">
    <w:abstractNumId w:val="3"/>
  </w:num>
  <w:num w:numId="9">
    <w:abstractNumId w:val="4"/>
  </w:num>
  <w:num w:numId="10">
    <w:abstractNumId w:val="16"/>
  </w:num>
  <w:num w:numId="11">
    <w:abstractNumId w:val="22"/>
  </w:num>
  <w:num w:numId="12">
    <w:abstractNumId w:val="1"/>
  </w:num>
  <w:num w:numId="13">
    <w:abstractNumId w:val="39"/>
  </w:num>
  <w:num w:numId="14">
    <w:abstractNumId w:val="26"/>
  </w:num>
  <w:num w:numId="15">
    <w:abstractNumId w:val="23"/>
  </w:num>
  <w:num w:numId="16">
    <w:abstractNumId w:val="34"/>
  </w:num>
  <w:num w:numId="17">
    <w:abstractNumId w:val="38"/>
  </w:num>
  <w:num w:numId="18">
    <w:abstractNumId w:val="5"/>
  </w:num>
  <w:num w:numId="19">
    <w:abstractNumId w:val="29"/>
  </w:num>
  <w:num w:numId="20">
    <w:abstractNumId w:val="12"/>
  </w:num>
  <w:num w:numId="21">
    <w:abstractNumId w:val="10"/>
  </w:num>
  <w:num w:numId="22">
    <w:abstractNumId w:val="8"/>
  </w:num>
  <w:num w:numId="23">
    <w:abstractNumId w:val="19"/>
  </w:num>
  <w:num w:numId="24">
    <w:abstractNumId w:val="20"/>
  </w:num>
  <w:num w:numId="25">
    <w:abstractNumId w:val="28"/>
  </w:num>
  <w:num w:numId="26">
    <w:abstractNumId w:val="13"/>
  </w:num>
  <w:num w:numId="27">
    <w:abstractNumId w:val="33"/>
  </w:num>
  <w:num w:numId="28">
    <w:abstractNumId w:val="6"/>
  </w:num>
  <w:num w:numId="29">
    <w:abstractNumId w:val="14"/>
  </w:num>
  <w:num w:numId="30">
    <w:abstractNumId w:val="9"/>
  </w:num>
  <w:num w:numId="31">
    <w:abstractNumId w:val="21"/>
  </w:num>
  <w:num w:numId="32">
    <w:abstractNumId w:val="32"/>
  </w:num>
  <w:num w:numId="33">
    <w:abstractNumId w:val="24"/>
  </w:num>
  <w:num w:numId="34">
    <w:abstractNumId w:val="37"/>
  </w:num>
  <w:num w:numId="35">
    <w:abstractNumId w:val="2"/>
  </w:num>
  <w:num w:numId="36">
    <w:abstractNumId w:val="18"/>
  </w:num>
  <w:num w:numId="37">
    <w:abstractNumId w:val="31"/>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86"/>
    <w:rsid w:val="00016E70"/>
    <w:rsid w:val="00031457"/>
    <w:rsid w:val="00034F4E"/>
    <w:rsid w:val="00041EC2"/>
    <w:rsid w:val="000717CD"/>
    <w:rsid w:val="0009765D"/>
    <w:rsid w:val="000B1DB4"/>
    <w:rsid w:val="000C0B55"/>
    <w:rsid w:val="000C5D42"/>
    <w:rsid w:val="000F295D"/>
    <w:rsid w:val="001041DD"/>
    <w:rsid w:val="0010720F"/>
    <w:rsid w:val="00110490"/>
    <w:rsid w:val="00117772"/>
    <w:rsid w:val="00123BCF"/>
    <w:rsid w:val="00145035"/>
    <w:rsid w:val="00174A23"/>
    <w:rsid w:val="001A416A"/>
    <w:rsid w:val="001C1443"/>
    <w:rsid w:val="001D406A"/>
    <w:rsid w:val="002221BB"/>
    <w:rsid w:val="0023387C"/>
    <w:rsid w:val="00252CC7"/>
    <w:rsid w:val="00273130"/>
    <w:rsid w:val="00276C61"/>
    <w:rsid w:val="00282F4D"/>
    <w:rsid w:val="002A1D1D"/>
    <w:rsid w:val="002C7E76"/>
    <w:rsid w:val="002D563D"/>
    <w:rsid w:val="002E7F83"/>
    <w:rsid w:val="002F2711"/>
    <w:rsid w:val="003076C6"/>
    <w:rsid w:val="003116F6"/>
    <w:rsid w:val="00325623"/>
    <w:rsid w:val="00330B25"/>
    <w:rsid w:val="00334DE1"/>
    <w:rsid w:val="003439F4"/>
    <w:rsid w:val="00357035"/>
    <w:rsid w:val="00357459"/>
    <w:rsid w:val="00364607"/>
    <w:rsid w:val="003928BA"/>
    <w:rsid w:val="00394CFB"/>
    <w:rsid w:val="00395162"/>
    <w:rsid w:val="003A3A67"/>
    <w:rsid w:val="003B6A58"/>
    <w:rsid w:val="003C7315"/>
    <w:rsid w:val="003D3C61"/>
    <w:rsid w:val="003D5833"/>
    <w:rsid w:val="003D62E6"/>
    <w:rsid w:val="003E2BDC"/>
    <w:rsid w:val="003E6E01"/>
    <w:rsid w:val="003F77EC"/>
    <w:rsid w:val="0040314D"/>
    <w:rsid w:val="004065A0"/>
    <w:rsid w:val="00426917"/>
    <w:rsid w:val="004455BC"/>
    <w:rsid w:val="00473594"/>
    <w:rsid w:val="0048530F"/>
    <w:rsid w:val="004A0345"/>
    <w:rsid w:val="004C1B16"/>
    <w:rsid w:val="004C6B1C"/>
    <w:rsid w:val="004D2B6E"/>
    <w:rsid w:val="004D69D7"/>
    <w:rsid w:val="004E1E31"/>
    <w:rsid w:val="00507087"/>
    <w:rsid w:val="005171B1"/>
    <w:rsid w:val="0053620F"/>
    <w:rsid w:val="00541981"/>
    <w:rsid w:val="00557741"/>
    <w:rsid w:val="005630AA"/>
    <w:rsid w:val="005668F1"/>
    <w:rsid w:val="005715CC"/>
    <w:rsid w:val="0057692C"/>
    <w:rsid w:val="00584329"/>
    <w:rsid w:val="00587D9F"/>
    <w:rsid w:val="005A4B32"/>
    <w:rsid w:val="005C22ED"/>
    <w:rsid w:val="005C3C3E"/>
    <w:rsid w:val="005C7A44"/>
    <w:rsid w:val="005D761F"/>
    <w:rsid w:val="005E1060"/>
    <w:rsid w:val="005E5C4C"/>
    <w:rsid w:val="005F31D6"/>
    <w:rsid w:val="00605C25"/>
    <w:rsid w:val="00607953"/>
    <w:rsid w:val="006328C1"/>
    <w:rsid w:val="006522B3"/>
    <w:rsid w:val="0066270D"/>
    <w:rsid w:val="006A5130"/>
    <w:rsid w:val="006C6B7A"/>
    <w:rsid w:val="006D1A01"/>
    <w:rsid w:val="006D3B0D"/>
    <w:rsid w:val="006D40B0"/>
    <w:rsid w:val="006E3E2D"/>
    <w:rsid w:val="006E4825"/>
    <w:rsid w:val="006F27E6"/>
    <w:rsid w:val="006F4A22"/>
    <w:rsid w:val="007407C0"/>
    <w:rsid w:val="00743DAC"/>
    <w:rsid w:val="007443EC"/>
    <w:rsid w:val="007546AA"/>
    <w:rsid w:val="00760044"/>
    <w:rsid w:val="00764D34"/>
    <w:rsid w:val="007741CB"/>
    <w:rsid w:val="00787A4D"/>
    <w:rsid w:val="007906FC"/>
    <w:rsid w:val="007A5572"/>
    <w:rsid w:val="007A6558"/>
    <w:rsid w:val="007B6B32"/>
    <w:rsid w:val="007B7B62"/>
    <w:rsid w:val="007D44B4"/>
    <w:rsid w:val="007D4893"/>
    <w:rsid w:val="007D6BF8"/>
    <w:rsid w:val="00820FEA"/>
    <w:rsid w:val="0083623D"/>
    <w:rsid w:val="00836D09"/>
    <w:rsid w:val="0088202B"/>
    <w:rsid w:val="00886FF2"/>
    <w:rsid w:val="008B15E5"/>
    <w:rsid w:val="008B4646"/>
    <w:rsid w:val="008D5BDA"/>
    <w:rsid w:val="008E00D5"/>
    <w:rsid w:val="009126E4"/>
    <w:rsid w:val="00926AEC"/>
    <w:rsid w:val="0092793B"/>
    <w:rsid w:val="00934C46"/>
    <w:rsid w:val="009460C5"/>
    <w:rsid w:val="009529F3"/>
    <w:rsid w:val="0095379F"/>
    <w:rsid w:val="00954E81"/>
    <w:rsid w:val="00960A15"/>
    <w:rsid w:val="00984E00"/>
    <w:rsid w:val="00993D73"/>
    <w:rsid w:val="00994BF5"/>
    <w:rsid w:val="00995F16"/>
    <w:rsid w:val="009C6842"/>
    <w:rsid w:val="009E6893"/>
    <w:rsid w:val="00A04E44"/>
    <w:rsid w:val="00A107F0"/>
    <w:rsid w:val="00A131A9"/>
    <w:rsid w:val="00A16456"/>
    <w:rsid w:val="00A204F2"/>
    <w:rsid w:val="00A370F6"/>
    <w:rsid w:val="00A41DC8"/>
    <w:rsid w:val="00A50357"/>
    <w:rsid w:val="00A65BB3"/>
    <w:rsid w:val="00A73CA2"/>
    <w:rsid w:val="00AA4F6D"/>
    <w:rsid w:val="00AB4D69"/>
    <w:rsid w:val="00AB7D95"/>
    <w:rsid w:val="00AC5593"/>
    <w:rsid w:val="00AE361F"/>
    <w:rsid w:val="00AE5C66"/>
    <w:rsid w:val="00AF2116"/>
    <w:rsid w:val="00AF5E88"/>
    <w:rsid w:val="00AF6C33"/>
    <w:rsid w:val="00B026FD"/>
    <w:rsid w:val="00B1786F"/>
    <w:rsid w:val="00B217D2"/>
    <w:rsid w:val="00B22AD9"/>
    <w:rsid w:val="00B268DB"/>
    <w:rsid w:val="00B3287D"/>
    <w:rsid w:val="00B40F79"/>
    <w:rsid w:val="00B5322A"/>
    <w:rsid w:val="00B96F09"/>
    <w:rsid w:val="00BB7E65"/>
    <w:rsid w:val="00BF3C49"/>
    <w:rsid w:val="00BF5A0D"/>
    <w:rsid w:val="00C0228A"/>
    <w:rsid w:val="00C043C1"/>
    <w:rsid w:val="00C10109"/>
    <w:rsid w:val="00C3209C"/>
    <w:rsid w:val="00C45155"/>
    <w:rsid w:val="00C46536"/>
    <w:rsid w:val="00C853E9"/>
    <w:rsid w:val="00C94858"/>
    <w:rsid w:val="00CB5BAE"/>
    <w:rsid w:val="00CE2F97"/>
    <w:rsid w:val="00CE74C2"/>
    <w:rsid w:val="00CF0225"/>
    <w:rsid w:val="00D06EA4"/>
    <w:rsid w:val="00D57BF2"/>
    <w:rsid w:val="00D658FA"/>
    <w:rsid w:val="00D90E82"/>
    <w:rsid w:val="00DE4786"/>
    <w:rsid w:val="00DF2D87"/>
    <w:rsid w:val="00DF34BD"/>
    <w:rsid w:val="00E2480A"/>
    <w:rsid w:val="00E44F53"/>
    <w:rsid w:val="00E50393"/>
    <w:rsid w:val="00E71E75"/>
    <w:rsid w:val="00E74A4F"/>
    <w:rsid w:val="00E82745"/>
    <w:rsid w:val="00E93096"/>
    <w:rsid w:val="00E95206"/>
    <w:rsid w:val="00EA7814"/>
    <w:rsid w:val="00EB1542"/>
    <w:rsid w:val="00EB3B39"/>
    <w:rsid w:val="00ED133B"/>
    <w:rsid w:val="00ED1A07"/>
    <w:rsid w:val="00ED6A0A"/>
    <w:rsid w:val="00EE6643"/>
    <w:rsid w:val="00EE6874"/>
    <w:rsid w:val="00EF54D8"/>
    <w:rsid w:val="00F041C5"/>
    <w:rsid w:val="00F108E7"/>
    <w:rsid w:val="00F415F5"/>
    <w:rsid w:val="00F45863"/>
    <w:rsid w:val="00F60236"/>
    <w:rsid w:val="00F744FD"/>
    <w:rsid w:val="00F906E8"/>
    <w:rsid w:val="00FA2931"/>
    <w:rsid w:val="00FA6311"/>
    <w:rsid w:val="00FC7EED"/>
    <w:rsid w:val="00FD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65D"/>
    <w:rPr>
      <w:rFonts w:ascii="Calibri" w:eastAsia="Times New Roman" w:hAnsi="Calibri" w:cs="Times New Roman"/>
      <w:lang w:eastAsia="pl-PL"/>
    </w:rPr>
  </w:style>
  <w:style w:type="paragraph" w:styleId="Nagwek1">
    <w:name w:val="heading 1"/>
    <w:basedOn w:val="Normalny"/>
    <w:next w:val="Normalny"/>
    <w:link w:val="Nagwek1Znak"/>
    <w:uiPriority w:val="9"/>
    <w:qFormat/>
    <w:rsid w:val="0009765D"/>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09765D"/>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765D"/>
    <w:pPr>
      <w:keepNext/>
      <w:spacing w:after="0" w:line="240" w:lineRule="auto"/>
      <w:jc w:val="center"/>
      <w:outlineLvl w:val="2"/>
    </w:pPr>
    <w:rPr>
      <w:rFonts w:ascii="Times New Roman" w:hAnsi="Times New Roman"/>
      <w:b/>
      <w:bCs/>
      <w:sz w:val="24"/>
      <w:szCs w:val="24"/>
    </w:rPr>
  </w:style>
  <w:style w:type="paragraph" w:styleId="Nagwek5">
    <w:name w:val="heading 5"/>
    <w:basedOn w:val="Normalny"/>
    <w:next w:val="Normalny"/>
    <w:link w:val="Nagwek5Znak"/>
    <w:uiPriority w:val="9"/>
    <w:semiHidden/>
    <w:unhideWhenUsed/>
    <w:qFormat/>
    <w:rsid w:val="0009765D"/>
    <w:pPr>
      <w:keepNext/>
      <w:keepLines/>
      <w:spacing w:before="40" w:after="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09765D"/>
    <w:pPr>
      <w:keepNext/>
      <w:keepLines/>
      <w:spacing w:before="200" w:after="0"/>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09765D"/>
    <w:pPr>
      <w:keepNext/>
      <w:keepLines/>
      <w:spacing w:before="200" w:after="0"/>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765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09765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09765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09765D"/>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09765D"/>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DE4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786"/>
  </w:style>
  <w:style w:type="paragraph" w:styleId="Stopka">
    <w:name w:val="footer"/>
    <w:aliases w:val=" Znak,Znak"/>
    <w:basedOn w:val="Normalny"/>
    <w:link w:val="StopkaZnak"/>
    <w:uiPriority w:val="99"/>
    <w:unhideWhenUsed/>
    <w:rsid w:val="00DE4786"/>
    <w:pPr>
      <w:tabs>
        <w:tab w:val="center" w:pos="4536"/>
        <w:tab w:val="right" w:pos="9072"/>
      </w:tabs>
      <w:spacing w:after="0" w:line="240" w:lineRule="auto"/>
    </w:pPr>
  </w:style>
  <w:style w:type="character" w:customStyle="1" w:styleId="StopkaZnak">
    <w:name w:val="Stopka Znak"/>
    <w:aliases w:val=" Znak Znak,Znak Znak"/>
    <w:basedOn w:val="Domylnaczcionkaakapitu"/>
    <w:link w:val="Stopka"/>
    <w:uiPriority w:val="99"/>
    <w:rsid w:val="00DE4786"/>
  </w:style>
  <w:style w:type="character" w:customStyle="1" w:styleId="Nagwek5Znak">
    <w:name w:val="Nagłówek 5 Znak"/>
    <w:basedOn w:val="Domylnaczcionkaakapitu"/>
    <w:link w:val="Nagwek5"/>
    <w:uiPriority w:val="9"/>
    <w:semiHidden/>
    <w:rsid w:val="0009765D"/>
    <w:rPr>
      <w:rFonts w:ascii="Cambria" w:eastAsia="Times New Roman" w:hAnsi="Cambria" w:cs="Times New Roman"/>
      <w:color w:val="365F91"/>
      <w:sz w:val="20"/>
      <w:szCs w:val="20"/>
      <w:lang w:eastAsia="pl-PL"/>
    </w:rPr>
  </w:style>
  <w:style w:type="paragraph" w:styleId="Bezodstpw">
    <w:name w:val="No Spacing"/>
    <w:uiPriority w:val="1"/>
    <w:qFormat/>
    <w:rsid w:val="0009765D"/>
    <w:pPr>
      <w:spacing w:after="0" w:line="240" w:lineRule="auto"/>
    </w:pPr>
    <w:rPr>
      <w:rFonts w:ascii="Calibri" w:eastAsia="Times New Roman" w:hAnsi="Calibri" w:cs="Times New Roman"/>
      <w:lang w:eastAsia="pl-PL"/>
    </w:rPr>
  </w:style>
  <w:style w:type="paragraph" w:customStyle="1" w:styleId="Standard">
    <w:name w:val="Standard"/>
    <w:rsid w:val="0009765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customStyle="1" w:styleId="Teksttreci">
    <w:name w:val="Tekst treści_"/>
    <w:link w:val="Teksttreci0"/>
    <w:locked/>
    <w:rsid w:val="0009765D"/>
    <w:rPr>
      <w:rFonts w:ascii="Verdana" w:hAnsi="Verdana"/>
      <w:sz w:val="20"/>
      <w:shd w:val="clear" w:color="auto" w:fill="FFFFFF"/>
    </w:rPr>
  </w:style>
  <w:style w:type="paragraph" w:customStyle="1" w:styleId="Teksttreci0">
    <w:name w:val="Tekst treści"/>
    <w:basedOn w:val="Normalny"/>
    <w:link w:val="Teksttreci"/>
    <w:rsid w:val="0009765D"/>
    <w:pPr>
      <w:widowControl w:val="0"/>
      <w:shd w:val="clear" w:color="auto" w:fill="FFFFFF"/>
      <w:spacing w:after="0" w:line="240" w:lineRule="exact"/>
      <w:ind w:hanging="800"/>
      <w:jc w:val="center"/>
    </w:pPr>
    <w:rPr>
      <w:rFonts w:ascii="Verdana" w:eastAsiaTheme="minorHAnsi" w:hAnsi="Verdana" w:cstheme="minorBidi"/>
      <w:sz w:val="20"/>
      <w:lang w:eastAsia="en-US"/>
    </w:rPr>
  </w:style>
  <w:style w:type="character" w:styleId="Hipercze">
    <w:name w:val="Hyperlink"/>
    <w:uiPriority w:val="99"/>
    <w:unhideWhenUsed/>
    <w:rsid w:val="0009765D"/>
    <w:rPr>
      <w:rFonts w:cs="Times New Roman"/>
      <w:color w:val="0000FF"/>
      <w:u w:val="single"/>
    </w:rPr>
  </w:style>
  <w:style w:type="character" w:styleId="Odwoaniedokomentarza">
    <w:name w:val="annotation reference"/>
    <w:uiPriority w:val="99"/>
    <w:semiHidden/>
    <w:unhideWhenUsed/>
    <w:rsid w:val="0009765D"/>
    <w:rPr>
      <w:rFonts w:cs="Times New Roman"/>
      <w:sz w:val="16"/>
      <w:szCs w:val="16"/>
    </w:rPr>
  </w:style>
  <w:style w:type="paragraph" w:styleId="Tekstkomentarza">
    <w:name w:val="annotation text"/>
    <w:basedOn w:val="Normalny"/>
    <w:link w:val="TekstkomentarzaZnak"/>
    <w:uiPriority w:val="99"/>
    <w:semiHidden/>
    <w:unhideWhenUsed/>
    <w:rsid w:val="0009765D"/>
    <w:rPr>
      <w:sz w:val="20"/>
      <w:szCs w:val="20"/>
    </w:rPr>
  </w:style>
  <w:style w:type="character" w:customStyle="1" w:styleId="TekstkomentarzaZnak">
    <w:name w:val="Tekst komentarza Znak"/>
    <w:basedOn w:val="Domylnaczcionkaakapitu"/>
    <w:link w:val="Tekstkomentarza"/>
    <w:uiPriority w:val="99"/>
    <w:semiHidden/>
    <w:rsid w:val="0009765D"/>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rsid w:val="0009765D"/>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765D"/>
    <w:rPr>
      <w:b/>
      <w:bCs/>
    </w:rPr>
  </w:style>
  <w:style w:type="character" w:customStyle="1" w:styleId="TekstdymkaZnak">
    <w:name w:val="Tekst dymka Znak"/>
    <w:basedOn w:val="Domylnaczcionkaakapitu"/>
    <w:link w:val="Tekstdymka"/>
    <w:uiPriority w:val="99"/>
    <w:semiHidden/>
    <w:rsid w:val="0009765D"/>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09765D"/>
    <w:pPr>
      <w:spacing w:after="0" w:line="240" w:lineRule="auto"/>
    </w:pPr>
    <w:rPr>
      <w:rFonts w:ascii="Tahoma" w:hAnsi="Tahoma"/>
      <w:sz w:val="16"/>
      <w:szCs w:val="16"/>
    </w:rPr>
  </w:style>
  <w:style w:type="character" w:customStyle="1" w:styleId="text2">
    <w:name w:val="text2"/>
    <w:rsid w:val="0009765D"/>
    <w:rPr>
      <w:rFonts w:cs="Times New Roman"/>
    </w:rPr>
  </w:style>
  <w:style w:type="paragraph" w:styleId="Tytu">
    <w:name w:val="Title"/>
    <w:basedOn w:val="Normalny"/>
    <w:next w:val="Normalny"/>
    <w:link w:val="TytuZnak"/>
    <w:qFormat/>
    <w:rsid w:val="0009765D"/>
    <w:pPr>
      <w:pBdr>
        <w:bottom w:val="single" w:sz="8" w:space="4" w:color="2DA2BF"/>
      </w:pBdr>
      <w:spacing w:after="300" w:line="240" w:lineRule="auto"/>
    </w:pPr>
    <w:rPr>
      <w:rFonts w:ascii="Cambria" w:hAnsi="Cambria"/>
      <w:color w:val="343434"/>
      <w:spacing w:val="5"/>
      <w:kern w:val="28"/>
      <w:sz w:val="52"/>
      <w:szCs w:val="52"/>
    </w:rPr>
  </w:style>
  <w:style w:type="character" w:customStyle="1" w:styleId="TytuZnak">
    <w:name w:val="Tytuł Znak"/>
    <w:basedOn w:val="Domylnaczcionkaakapitu"/>
    <w:link w:val="Tytu"/>
    <w:rsid w:val="0009765D"/>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
    <w:basedOn w:val="Normalny"/>
    <w:link w:val="AkapitzlistZnak"/>
    <w:uiPriority w:val="34"/>
    <w:qFormat/>
    <w:rsid w:val="0009765D"/>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Normal Znak,Akapit z listą3 Znak,Akapit z listą31 Znak,Wypunktowanie Znak,List Paragraph Znak,Normal2 Znak"/>
    <w:link w:val="Akapitzlist"/>
    <w:uiPriority w:val="34"/>
    <w:locked/>
    <w:rsid w:val="0009765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09765D"/>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09765D"/>
    <w:pPr>
      <w:spacing w:after="0" w:line="240" w:lineRule="auto"/>
    </w:pPr>
    <w:rPr>
      <w:sz w:val="20"/>
      <w:szCs w:val="20"/>
    </w:rPr>
  </w:style>
  <w:style w:type="paragraph" w:customStyle="1" w:styleId="ODNONIKtreodnonika">
    <w:name w:val="ODNOŚNIK – treść odnośnika"/>
    <w:rsid w:val="0009765D"/>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09765D"/>
    <w:rPr>
      <w:rFonts w:cs="Times New Roman"/>
      <w:spacing w:val="0"/>
      <w:vertAlign w:val="superscript"/>
    </w:rPr>
  </w:style>
  <w:style w:type="paragraph" w:customStyle="1" w:styleId="Default">
    <w:name w:val="Default"/>
    <w:rsid w:val="0009765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09765D"/>
    <w:pPr>
      <w:suppressAutoHyphens/>
      <w:ind w:left="720"/>
    </w:pPr>
    <w:rPr>
      <w:lang w:eastAsia="ar-SA"/>
    </w:rPr>
  </w:style>
  <w:style w:type="paragraph" w:styleId="Tekstprzypisudolnego">
    <w:name w:val="footnote text"/>
    <w:basedOn w:val="Normalny"/>
    <w:link w:val="TekstprzypisudolnegoZnak"/>
    <w:semiHidden/>
    <w:unhideWhenUsed/>
    <w:rsid w:val="0009765D"/>
    <w:pPr>
      <w:suppressAutoHyphens/>
      <w:spacing w:after="0" w:line="240" w:lineRule="auto"/>
    </w:pPr>
    <w:rPr>
      <w:rFonts w:ascii="MS Sans Serif" w:eastAsia="SimSun" w:hAnsi="MS Sans Serif"/>
      <w:sz w:val="20"/>
      <w:szCs w:val="20"/>
      <w:lang w:eastAsia="zh-CN"/>
    </w:rPr>
  </w:style>
  <w:style w:type="character" w:customStyle="1" w:styleId="TekstprzypisudolnegoZnak">
    <w:name w:val="Tekst przypisu dolnego Znak"/>
    <w:basedOn w:val="Domylnaczcionkaakapitu"/>
    <w:link w:val="Tekstprzypisudolnego"/>
    <w:semiHidden/>
    <w:rsid w:val="0009765D"/>
    <w:rPr>
      <w:rFonts w:ascii="MS Sans Serif" w:eastAsia="SimSun" w:hAnsi="MS Sans Serif" w:cs="Times New Roman"/>
      <w:sz w:val="20"/>
      <w:szCs w:val="20"/>
      <w:lang w:eastAsia="zh-CN"/>
    </w:rPr>
  </w:style>
  <w:style w:type="character" w:customStyle="1" w:styleId="Znakiprzypiswdolnych">
    <w:name w:val="Znaki przypisów dolnych"/>
    <w:rsid w:val="0009765D"/>
    <w:rPr>
      <w:vertAlign w:val="superscript"/>
    </w:rPr>
  </w:style>
  <w:style w:type="character" w:customStyle="1" w:styleId="Odwoanieprzypisudolnego2">
    <w:name w:val="Odwołanie przypisu dolnego2"/>
    <w:rsid w:val="0009765D"/>
    <w:rPr>
      <w:vertAlign w:val="superscript"/>
    </w:rPr>
  </w:style>
  <w:style w:type="paragraph" w:styleId="Tekstpodstawowy3">
    <w:name w:val="Body Text 3"/>
    <w:basedOn w:val="Normalny"/>
    <w:link w:val="Tekstpodstawowy3Znak"/>
    <w:rsid w:val="0009765D"/>
    <w:pPr>
      <w:widowControl w:val="0"/>
      <w:tabs>
        <w:tab w:val="left" w:pos="426"/>
        <w:tab w:val="left" w:pos="850"/>
      </w:tabs>
      <w:snapToGrid w:val="0"/>
      <w:spacing w:after="0" w:line="240" w:lineRule="auto"/>
      <w:jc w:val="both"/>
    </w:pPr>
    <w:rPr>
      <w:rFonts w:ascii="Times New Roman" w:hAnsi="Times New Roman"/>
      <w:b/>
      <w:sz w:val="23"/>
      <w:szCs w:val="24"/>
    </w:rPr>
  </w:style>
  <w:style w:type="character" w:customStyle="1" w:styleId="Tekstpodstawowy3Znak">
    <w:name w:val="Tekst podstawowy 3 Znak"/>
    <w:basedOn w:val="Domylnaczcionkaakapitu"/>
    <w:link w:val="Tekstpodstawowy3"/>
    <w:rsid w:val="0009765D"/>
    <w:rPr>
      <w:rFonts w:ascii="Times New Roman" w:eastAsia="Times New Roman" w:hAnsi="Times New Roman" w:cs="Times New Roman"/>
      <w:b/>
      <w:sz w:val="23"/>
      <w:szCs w:val="24"/>
      <w:lang w:eastAsia="pl-PL"/>
    </w:rPr>
  </w:style>
  <w:style w:type="paragraph" w:styleId="Tekstpodstawowy">
    <w:name w:val="Body Text"/>
    <w:basedOn w:val="Normalny"/>
    <w:link w:val="TekstpodstawowyZnak"/>
    <w:uiPriority w:val="99"/>
    <w:unhideWhenUsed/>
    <w:rsid w:val="0009765D"/>
    <w:pPr>
      <w:spacing w:after="120"/>
    </w:pPr>
    <w:rPr>
      <w:sz w:val="20"/>
      <w:szCs w:val="20"/>
    </w:rPr>
  </w:style>
  <w:style w:type="character" w:customStyle="1" w:styleId="TekstpodstawowyZnak">
    <w:name w:val="Tekst podstawowy Znak"/>
    <w:basedOn w:val="Domylnaczcionkaakapitu"/>
    <w:link w:val="Tekstpodstawowy"/>
    <w:uiPriority w:val="99"/>
    <w:rsid w:val="0009765D"/>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semiHidden/>
    <w:unhideWhenUsed/>
    <w:rsid w:val="0009765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765D"/>
    <w:rPr>
      <w:rFonts w:ascii="Calibri" w:eastAsia="Times New Roman" w:hAnsi="Calibri" w:cs="Times New Roman"/>
      <w:sz w:val="16"/>
      <w:szCs w:val="16"/>
      <w:lang w:eastAsia="pl-PL"/>
    </w:rPr>
  </w:style>
  <w:style w:type="paragraph" w:styleId="Tekstblokowy">
    <w:name w:val="Block Text"/>
    <w:basedOn w:val="Normalny"/>
    <w:rsid w:val="0009765D"/>
    <w:pPr>
      <w:shd w:val="clear" w:color="auto" w:fill="FFFFFF"/>
      <w:spacing w:before="91" w:after="0" w:line="240" w:lineRule="auto"/>
      <w:ind w:left="542" w:right="422" w:hanging="542"/>
    </w:pPr>
    <w:rPr>
      <w:rFonts w:ascii="Times New Roman" w:hAnsi="Times New Roman"/>
      <w:color w:val="000000"/>
      <w:w w:val="90"/>
      <w:sz w:val="24"/>
      <w:szCs w:val="24"/>
    </w:rPr>
  </w:style>
  <w:style w:type="paragraph" w:styleId="Tekstpodstawowywcity">
    <w:name w:val="Body Text Indent"/>
    <w:basedOn w:val="Normalny"/>
    <w:link w:val="TekstpodstawowywcityZnak"/>
    <w:uiPriority w:val="99"/>
    <w:unhideWhenUsed/>
    <w:rsid w:val="0009765D"/>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09765D"/>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09765D"/>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09765D"/>
    <w:rPr>
      <w:rFonts w:ascii="Calibri" w:eastAsia="Times New Roman" w:hAnsi="Calibri" w:cs="Times New Roman"/>
      <w:sz w:val="20"/>
      <w:szCs w:val="20"/>
      <w:lang w:eastAsia="pl-PL"/>
    </w:rPr>
  </w:style>
  <w:style w:type="paragraph" w:customStyle="1" w:styleId="Domyolnie">
    <w:name w:val="Domyolnie"/>
    <w:rsid w:val="0009765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FontStyle52">
    <w:name w:val="Font Style52"/>
    <w:rsid w:val="0009765D"/>
    <w:rPr>
      <w:rFonts w:ascii="Arial" w:hAnsi="Arial" w:cs="Arial"/>
      <w:sz w:val="20"/>
      <w:szCs w:val="20"/>
    </w:rPr>
  </w:style>
  <w:style w:type="paragraph" w:customStyle="1" w:styleId="Akapitzlist2">
    <w:name w:val="Akapit z listą2"/>
    <w:basedOn w:val="Normalny"/>
    <w:rsid w:val="0009765D"/>
    <w:pPr>
      <w:spacing w:after="160" w:line="259" w:lineRule="auto"/>
      <w:ind w:left="720"/>
      <w:contextualSpacing/>
    </w:pPr>
    <w:rPr>
      <w:lang w:eastAsia="en-US"/>
    </w:rPr>
  </w:style>
  <w:style w:type="paragraph" w:styleId="NormalnyWeb">
    <w:name w:val="Normal (Web)"/>
    <w:basedOn w:val="Normalny"/>
    <w:rsid w:val="0009765D"/>
    <w:pPr>
      <w:spacing w:before="100" w:after="100" w:line="240" w:lineRule="auto"/>
    </w:pPr>
    <w:rPr>
      <w:rFonts w:ascii="Times New Roman" w:eastAsia="Calibri" w:hAnsi="Times New Roman"/>
      <w:sz w:val="24"/>
      <w:szCs w:val="20"/>
    </w:rPr>
  </w:style>
  <w:style w:type="paragraph" w:customStyle="1" w:styleId="BodyText21">
    <w:name w:val="Body Text 21"/>
    <w:basedOn w:val="Normalny"/>
    <w:rsid w:val="0009765D"/>
    <w:pPr>
      <w:widowControl w:val="0"/>
      <w:spacing w:after="0" w:line="360" w:lineRule="auto"/>
      <w:jc w:val="both"/>
    </w:pPr>
    <w:rPr>
      <w:rFonts w:ascii="Times New Roman" w:hAnsi="Times New Roman"/>
      <w:b/>
      <w:snapToGrid w:val="0"/>
      <w:sz w:val="24"/>
      <w:szCs w:val="20"/>
    </w:rPr>
  </w:style>
  <w:style w:type="character" w:customStyle="1" w:styleId="ZwykytekstZnak">
    <w:name w:val="Zwykły tekst Znak"/>
    <w:basedOn w:val="Domylnaczcionkaakapitu"/>
    <w:link w:val="Zwykytekst"/>
    <w:uiPriority w:val="99"/>
    <w:semiHidden/>
    <w:rsid w:val="0009765D"/>
    <w:rPr>
      <w:rFonts w:ascii="Calibri" w:eastAsia="Times New Roman" w:hAnsi="Calibri" w:cs="Times New Roman"/>
      <w:szCs w:val="21"/>
    </w:rPr>
  </w:style>
  <w:style w:type="paragraph" w:styleId="Zwykytekst">
    <w:name w:val="Plain Text"/>
    <w:basedOn w:val="Normalny"/>
    <w:link w:val="ZwykytekstZnak"/>
    <w:uiPriority w:val="99"/>
    <w:semiHidden/>
    <w:rsid w:val="0009765D"/>
    <w:pPr>
      <w:spacing w:after="0" w:line="240" w:lineRule="auto"/>
    </w:pPr>
    <w:rPr>
      <w:szCs w:val="21"/>
      <w:lang w:eastAsia="en-US"/>
    </w:rPr>
  </w:style>
  <w:style w:type="character" w:styleId="Pogrubienie">
    <w:name w:val="Strong"/>
    <w:basedOn w:val="Domylnaczcionkaakapitu"/>
    <w:uiPriority w:val="22"/>
    <w:qFormat/>
    <w:rsid w:val="0009765D"/>
    <w:rPr>
      <w:b/>
      <w:bCs/>
    </w:rPr>
  </w:style>
  <w:style w:type="paragraph" w:customStyle="1" w:styleId="Domynie">
    <w:name w:val="Domy徑nie"/>
    <w:rsid w:val="0009765D"/>
    <w:pPr>
      <w:widowControl w:val="0"/>
      <w:autoSpaceDN w:val="0"/>
      <w:adjustRightInd w:val="0"/>
    </w:pPr>
    <w:rPr>
      <w:rFonts w:ascii="Calibri" w:eastAsia="Times New Roman" w:hAnsi="Times New Roman" w:cs="Calibri"/>
      <w:lang w:eastAsia="pl-PL" w:bidi="hi-IN"/>
    </w:rPr>
  </w:style>
  <w:style w:type="paragraph" w:customStyle="1" w:styleId="Domylnie">
    <w:name w:val="Domyślnie"/>
    <w:rsid w:val="0009765D"/>
    <w:pPr>
      <w:tabs>
        <w:tab w:val="left" w:pos="708"/>
      </w:tabs>
      <w:suppressAutoHyphens/>
    </w:pPr>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0976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10490"/>
    <w:rPr>
      <w:color w:val="800080"/>
      <w:u w:val="single"/>
    </w:rPr>
  </w:style>
  <w:style w:type="paragraph" w:customStyle="1" w:styleId="font0">
    <w:name w:val="font0"/>
    <w:basedOn w:val="Normalny"/>
    <w:rsid w:val="00110490"/>
    <w:pPr>
      <w:spacing w:before="100" w:beforeAutospacing="1" w:after="100" w:afterAutospacing="1" w:line="240" w:lineRule="auto"/>
    </w:pPr>
    <w:rPr>
      <w:rFonts w:cs="Calibri"/>
      <w:color w:val="000000"/>
    </w:rPr>
  </w:style>
  <w:style w:type="paragraph" w:customStyle="1" w:styleId="font5">
    <w:name w:val="font5"/>
    <w:basedOn w:val="Normalny"/>
    <w:rsid w:val="00110490"/>
    <w:pPr>
      <w:spacing w:before="100" w:beforeAutospacing="1" w:after="100" w:afterAutospacing="1" w:line="240" w:lineRule="auto"/>
    </w:pPr>
    <w:rPr>
      <w:rFonts w:ascii="Times New Roman" w:hAnsi="Times New Roman"/>
      <w:color w:val="000000"/>
      <w:sz w:val="14"/>
      <w:szCs w:val="14"/>
    </w:rPr>
  </w:style>
  <w:style w:type="paragraph" w:customStyle="1" w:styleId="font6">
    <w:name w:val="font6"/>
    <w:basedOn w:val="Normalny"/>
    <w:rsid w:val="00110490"/>
    <w:pPr>
      <w:spacing w:before="100" w:beforeAutospacing="1" w:after="100" w:afterAutospacing="1" w:line="240" w:lineRule="auto"/>
    </w:pPr>
    <w:rPr>
      <w:rFonts w:cs="Calibri"/>
      <w:color w:val="000000"/>
    </w:rPr>
  </w:style>
  <w:style w:type="paragraph" w:customStyle="1" w:styleId="font7">
    <w:name w:val="font7"/>
    <w:basedOn w:val="Normalny"/>
    <w:rsid w:val="00110490"/>
    <w:pPr>
      <w:spacing w:before="100" w:beforeAutospacing="1" w:after="100" w:afterAutospacing="1" w:line="240" w:lineRule="auto"/>
    </w:pPr>
    <w:rPr>
      <w:rFonts w:cs="Calibri"/>
      <w:color w:val="000000"/>
    </w:rPr>
  </w:style>
  <w:style w:type="paragraph" w:customStyle="1" w:styleId="font8">
    <w:name w:val="font8"/>
    <w:basedOn w:val="Normalny"/>
    <w:rsid w:val="00110490"/>
    <w:pPr>
      <w:spacing w:before="100" w:beforeAutospacing="1" w:after="100" w:afterAutospacing="1" w:line="240" w:lineRule="auto"/>
    </w:pPr>
    <w:rPr>
      <w:rFonts w:cs="Calibri"/>
      <w:color w:val="000000"/>
      <w:sz w:val="20"/>
      <w:szCs w:val="20"/>
    </w:rPr>
  </w:style>
  <w:style w:type="paragraph" w:customStyle="1" w:styleId="font9">
    <w:name w:val="font9"/>
    <w:basedOn w:val="Normalny"/>
    <w:rsid w:val="00110490"/>
    <w:pPr>
      <w:spacing w:before="100" w:beforeAutospacing="1" w:after="100" w:afterAutospacing="1" w:line="240" w:lineRule="auto"/>
    </w:pPr>
    <w:rPr>
      <w:rFonts w:cs="Calibri"/>
      <w:color w:val="000000"/>
      <w:sz w:val="20"/>
      <w:szCs w:val="20"/>
    </w:rPr>
  </w:style>
  <w:style w:type="paragraph" w:customStyle="1" w:styleId="font10">
    <w:name w:val="font10"/>
    <w:basedOn w:val="Normalny"/>
    <w:rsid w:val="00110490"/>
    <w:pPr>
      <w:spacing w:before="100" w:beforeAutospacing="1" w:after="100" w:afterAutospacing="1" w:line="240" w:lineRule="auto"/>
    </w:pPr>
    <w:rPr>
      <w:rFonts w:ascii="Times New Roman" w:hAnsi="Times New Roman"/>
      <w:color w:val="000000"/>
      <w:sz w:val="14"/>
      <w:szCs w:val="14"/>
    </w:rPr>
  </w:style>
  <w:style w:type="paragraph" w:customStyle="1" w:styleId="font11">
    <w:name w:val="font11"/>
    <w:basedOn w:val="Normalny"/>
    <w:rsid w:val="00110490"/>
    <w:pPr>
      <w:spacing w:before="100" w:beforeAutospacing="1" w:after="100" w:afterAutospacing="1" w:line="240" w:lineRule="auto"/>
    </w:pPr>
    <w:rPr>
      <w:rFonts w:ascii="Arial" w:hAnsi="Arial" w:cs="Arial"/>
      <w:color w:val="000000"/>
      <w:sz w:val="18"/>
      <w:szCs w:val="18"/>
    </w:rPr>
  </w:style>
  <w:style w:type="paragraph" w:customStyle="1" w:styleId="font12">
    <w:name w:val="font12"/>
    <w:basedOn w:val="Normalny"/>
    <w:rsid w:val="00110490"/>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Normalny"/>
    <w:rsid w:val="00110490"/>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67">
    <w:name w:val="xl6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18"/>
      <w:szCs w:val="18"/>
    </w:rPr>
  </w:style>
  <w:style w:type="paragraph" w:customStyle="1" w:styleId="xl68">
    <w:name w:val="xl6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hAnsi="Symbol"/>
      <w:color w:val="000000"/>
      <w:sz w:val="18"/>
      <w:szCs w:val="18"/>
    </w:rPr>
  </w:style>
  <w:style w:type="paragraph" w:customStyle="1" w:styleId="xl69">
    <w:name w:val="xl6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71">
    <w:name w:val="xl7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2">
    <w:name w:val="xl72"/>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hAnsi="Symbol"/>
      <w:color w:val="000000"/>
      <w:sz w:val="20"/>
      <w:szCs w:val="20"/>
    </w:rPr>
  </w:style>
  <w:style w:type="paragraph" w:customStyle="1" w:styleId="xl74">
    <w:name w:val="xl74"/>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20"/>
      <w:szCs w:val="20"/>
    </w:rPr>
  </w:style>
  <w:style w:type="paragraph" w:customStyle="1" w:styleId="xl75">
    <w:name w:val="xl7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24"/>
      <w:szCs w:val="24"/>
    </w:rPr>
  </w:style>
  <w:style w:type="paragraph" w:customStyle="1" w:styleId="xl76">
    <w:name w:val="xl7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7">
    <w:name w:val="xl7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hAnsi="Courier New" w:cs="Courier New"/>
      <w:color w:val="000000"/>
      <w:sz w:val="20"/>
      <w:szCs w:val="20"/>
    </w:rPr>
  </w:style>
  <w:style w:type="paragraph" w:customStyle="1" w:styleId="xl78">
    <w:name w:val="xl7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9">
    <w:name w:val="xl7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2">
    <w:name w:val="xl82"/>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4">
    <w:name w:val="xl84"/>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sz w:val="20"/>
      <w:szCs w:val="20"/>
    </w:rPr>
  </w:style>
  <w:style w:type="paragraph" w:customStyle="1" w:styleId="xl85">
    <w:name w:val="xl8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24"/>
      <w:szCs w:val="24"/>
    </w:rPr>
  </w:style>
  <w:style w:type="paragraph" w:customStyle="1" w:styleId="xl86">
    <w:name w:val="xl8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hAnsi="Symbol"/>
      <w:sz w:val="24"/>
      <w:szCs w:val="24"/>
    </w:rPr>
  </w:style>
  <w:style w:type="paragraph" w:customStyle="1" w:styleId="xl87">
    <w:name w:val="xl8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9">
    <w:name w:val="xl8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0">
    <w:name w:val="xl90"/>
    <w:basedOn w:val="Normalny"/>
    <w:rsid w:val="0011049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Normalny"/>
    <w:rsid w:val="0011049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Normalny"/>
    <w:rsid w:val="001104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3">
    <w:name w:val="xl93"/>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4">
    <w:name w:val="xl94"/>
    <w:basedOn w:val="Normalny"/>
    <w:rsid w:val="0011049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5">
    <w:name w:val="xl9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Normalny"/>
    <w:rsid w:val="0011049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8">
    <w:name w:val="xl98"/>
    <w:basedOn w:val="Normalny"/>
    <w:rsid w:val="001104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0">
    <w:name w:val="xl100"/>
    <w:basedOn w:val="Normalny"/>
    <w:rsid w:val="0011049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Normalny"/>
    <w:rsid w:val="0011049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2">
    <w:name w:val="xl102"/>
    <w:basedOn w:val="Normalny"/>
    <w:rsid w:val="0011049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3">
    <w:name w:val="xl103"/>
    <w:basedOn w:val="Normalny"/>
    <w:rsid w:val="00110490"/>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4">
    <w:name w:val="xl104"/>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105">
    <w:name w:val="xl105"/>
    <w:basedOn w:val="Normalny"/>
    <w:rsid w:val="0011049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6">
    <w:name w:val="xl106"/>
    <w:basedOn w:val="Normalny"/>
    <w:rsid w:val="0011049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7">
    <w:name w:val="xl107"/>
    <w:basedOn w:val="Normalny"/>
    <w:rsid w:val="00110490"/>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8">
    <w:name w:val="xl10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09">
    <w:name w:val="xl109"/>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0">
    <w:name w:val="xl110"/>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111">
    <w:name w:val="xl11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Normalny"/>
    <w:rsid w:val="0011049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4">
    <w:name w:val="xl114"/>
    <w:basedOn w:val="Normalny"/>
    <w:rsid w:val="00110490"/>
    <w:pPr>
      <w:pBdr>
        <w:top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5">
    <w:name w:val="xl115"/>
    <w:basedOn w:val="Normalny"/>
    <w:rsid w:val="00110490"/>
    <w:pPr>
      <w:pBdr>
        <w:top w:val="single" w:sz="4" w:space="0" w:color="auto"/>
        <w:left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6">
    <w:name w:val="xl116"/>
    <w:basedOn w:val="Normalny"/>
    <w:rsid w:val="00110490"/>
    <w:pPr>
      <w:pBdr>
        <w:top w:val="single" w:sz="4" w:space="0" w:color="auto"/>
        <w:bottom w:val="single" w:sz="4" w:space="0" w:color="auto"/>
      </w:pBdr>
      <w:shd w:val="clear" w:color="000000" w:fill="D8D8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Normalny"/>
    <w:rsid w:val="00110490"/>
    <w:pPr>
      <w:pBdr>
        <w:top w:val="single" w:sz="4" w:space="0" w:color="auto"/>
        <w:bottom w:val="single" w:sz="4" w:space="0" w:color="auto"/>
        <w:right w:val="single" w:sz="4" w:space="0" w:color="auto"/>
      </w:pBdr>
      <w:shd w:val="clear" w:color="000000" w:fill="D8D8DA"/>
      <w:spacing w:before="100" w:beforeAutospacing="1" w:after="100" w:afterAutospacing="1" w:line="240" w:lineRule="auto"/>
    </w:pPr>
    <w:rPr>
      <w:rFonts w:ascii="Times New Roman" w:hAnsi="Times New Roman"/>
      <w:sz w:val="24"/>
      <w:szCs w:val="24"/>
    </w:rPr>
  </w:style>
  <w:style w:type="paragraph" w:customStyle="1" w:styleId="xl118">
    <w:name w:val="xl118"/>
    <w:basedOn w:val="Normalny"/>
    <w:rsid w:val="00110490"/>
    <w:pPr>
      <w:pBdr>
        <w:top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0"/>
      <w:szCs w:val="20"/>
    </w:rPr>
  </w:style>
  <w:style w:type="table" w:styleId="Tabela-Siatka">
    <w:name w:val="Table Grid"/>
    <w:basedOn w:val="Standardowy"/>
    <w:uiPriority w:val="59"/>
    <w:rsid w:val="002D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73C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65D"/>
    <w:rPr>
      <w:rFonts w:ascii="Calibri" w:eastAsia="Times New Roman" w:hAnsi="Calibri" w:cs="Times New Roman"/>
      <w:lang w:eastAsia="pl-PL"/>
    </w:rPr>
  </w:style>
  <w:style w:type="paragraph" w:styleId="Nagwek1">
    <w:name w:val="heading 1"/>
    <w:basedOn w:val="Normalny"/>
    <w:next w:val="Normalny"/>
    <w:link w:val="Nagwek1Znak"/>
    <w:uiPriority w:val="9"/>
    <w:qFormat/>
    <w:rsid w:val="0009765D"/>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09765D"/>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765D"/>
    <w:pPr>
      <w:keepNext/>
      <w:spacing w:after="0" w:line="240" w:lineRule="auto"/>
      <w:jc w:val="center"/>
      <w:outlineLvl w:val="2"/>
    </w:pPr>
    <w:rPr>
      <w:rFonts w:ascii="Times New Roman" w:hAnsi="Times New Roman"/>
      <w:b/>
      <w:bCs/>
      <w:sz w:val="24"/>
      <w:szCs w:val="24"/>
    </w:rPr>
  </w:style>
  <w:style w:type="paragraph" w:styleId="Nagwek5">
    <w:name w:val="heading 5"/>
    <w:basedOn w:val="Normalny"/>
    <w:next w:val="Normalny"/>
    <w:link w:val="Nagwek5Znak"/>
    <w:uiPriority w:val="9"/>
    <w:semiHidden/>
    <w:unhideWhenUsed/>
    <w:qFormat/>
    <w:rsid w:val="0009765D"/>
    <w:pPr>
      <w:keepNext/>
      <w:keepLines/>
      <w:spacing w:before="40" w:after="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09765D"/>
    <w:pPr>
      <w:keepNext/>
      <w:keepLines/>
      <w:spacing w:before="200" w:after="0"/>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09765D"/>
    <w:pPr>
      <w:keepNext/>
      <w:keepLines/>
      <w:spacing w:before="200" w:after="0"/>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765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09765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09765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09765D"/>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09765D"/>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DE4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786"/>
  </w:style>
  <w:style w:type="paragraph" w:styleId="Stopka">
    <w:name w:val="footer"/>
    <w:aliases w:val=" Znak,Znak"/>
    <w:basedOn w:val="Normalny"/>
    <w:link w:val="StopkaZnak"/>
    <w:uiPriority w:val="99"/>
    <w:unhideWhenUsed/>
    <w:rsid w:val="00DE4786"/>
    <w:pPr>
      <w:tabs>
        <w:tab w:val="center" w:pos="4536"/>
        <w:tab w:val="right" w:pos="9072"/>
      </w:tabs>
      <w:spacing w:after="0" w:line="240" w:lineRule="auto"/>
    </w:pPr>
  </w:style>
  <w:style w:type="character" w:customStyle="1" w:styleId="StopkaZnak">
    <w:name w:val="Stopka Znak"/>
    <w:aliases w:val=" Znak Znak,Znak Znak"/>
    <w:basedOn w:val="Domylnaczcionkaakapitu"/>
    <w:link w:val="Stopka"/>
    <w:uiPriority w:val="99"/>
    <w:rsid w:val="00DE4786"/>
  </w:style>
  <w:style w:type="character" w:customStyle="1" w:styleId="Nagwek5Znak">
    <w:name w:val="Nagłówek 5 Znak"/>
    <w:basedOn w:val="Domylnaczcionkaakapitu"/>
    <w:link w:val="Nagwek5"/>
    <w:uiPriority w:val="9"/>
    <w:semiHidden/>
    <w:rsid w:val="0009765D"/>
    <w:rPr>
      <w:rFonts w:ascii="Cambria" w:eastAsia="Times New Roman" w:hAnsi="Cambria" w:cs="Times New Roman"/>
      <w:color w:val="365F91"/>
      <w:sz w:val="20"/>
      <w:szCs w:val="20"/>
      <w:lang w:eastAsia="pl-PL"/>
    </w:rPr>
  </w:style>
  <w:style w:type="paragraph" w:styleId="Bezodstpw">
    <w:name w:val="No Spacing"/>
    <w:uiPriority w:val="1"/>
    <w:qFormat/>
    <w:rsid w:val="0009765D"/>
    <w:pPr>
      <w:spacing w:after="0" w:line="240" w:lineRule="auto"/>
    </w:pPr>
    <w:rPr>
      <w:rFonts w:ascii="Calibri" w:eastAsia="Times New Roman" w:hAnsi="Calibri" w:cs="Times New Roman"/>
      <w:lang w:eastAsia="pl-PL"/>
    </w:rPr>
  </w:style>
  <w:style w:type="paragraph" w:customStyle="1" w:styleId="Standard">
    <w:name w:val="Standard"/>
    <w:rsid w:val="0009765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customStyle="1" w:styleId="Teksttreci">
    <w:name w:val="Tekst treści_"/>
    <w:link w:val="Teksttreci0"/>
    <w:locked/>
    <w:rsid w:val="0009765D"/>
    <w:rPr>
      <w:rFonts w:ascii="Verdana" w:hAnsi="Verdana"/>
      <w:sz w:val="20"/>
      <w:shd w:val="clear" w:color="auto" w:fill="FFFFFF"/>
    </w:rPr>
  </w:style>
  <w:style w:type="paragraph" w:customStyle="1" w:styleId="Teksttreci0">
    <w:name w:val="Tekst treści"/>
    <w:basedOn w:val="Normalny"/>
    <w:link w:val="Teksttreci"/>
    <w:rsid w:val="0009765D"/>
    <w:pPr>
      <w:widowControl w:val="0"/>
      <w:shd w:val="clear" w:color="auto" w:fill="FFFFFF"/>
      <w:spacing w:after="0" w:line="240" w:lineRule="exact"/>
      <w:ind w:hanging="800"/>
      <w:jc w:val="center"/>
    </w:pPr>
    <w:rPr>
      <w:rFonts w:ascii="Verdana" w:eastAsiaTheme="minorHAnsi" w:hAnsi="Verdana" w:cstheme="minorBidi"/>
      <w:sz w:val="20"/>
      <w:lang w:eastAsia="en-US"/>
    </w:rPr>
  </w:style>
  <w:style w:type="character" w:styleId="Hipercze">
    <w:name w:val="Hyperlink"/>
    <w:uiPriority w:val="99"/>
    <w:unhideWhenUsed/>
    <w:rsid w:val="0009765D"/>
    <w:rPr>
      <w:rFonts w:cs="Times New Roman"/>
      <w:color w:val="0000FF"/>
      <w:u w:val="single"/>
    </w:rPr>
  </w:style>
  <w:style w:type="character" w:styleId="Odwoaniedokomentarza">
    <w:name w:val="annotation reference"/>
    <w:uiPriority w:val="99"/>
    <w:semiHidden/>
    <w:unhideWhenUsed/>
    <w:rsid w:val="0009765D"/>
    <w:rPr>
      <w:rFonts w:cs="Times New Roman"/>
      <w:sz w:val="16"/>
      <w:szCs w:val="16"/>
    </w:rPr>
  </w:style>
  <w:style w:type="paragraph" w:styleId="Tekstkomentarza">
    <w:name w:val="annotation text"/>
    <w:basedOn w:val="Normalny"/>
    <w:link w:val="TekstkomentarzaZnak"/>
    <w:uiPriority w:val="99"/>
    <w:semiHidden/>
    <w:unhideWhenUsed/>
    <w:rsid w:val="0009765D"/>
    <w:rPr>
      <w:sz w:val="20"/>
      <w:szCs w:val="20"/>
    </w:rPr>
  </w:style>
  <w:style w:type="character" w:customStyle="1" w:styleId="TekstkomentarzaZnak">
    <w:name w:val="Tekst komentarza Znak"/>
    <w:basedOn w:val="Domylnaczcionkaakapitu"/>
    <w:link w:val="Tekstkomentarza"/>
    <w:uiPriority w:val="99"/>
    <w:semiHidden/>
    <w:rsid w:val="0009765D"/>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rsid w:val="0009765D"/>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765D"/>
    <w:rPr>
      <w:b/>
      <w:bCs/>
    </w:rPr>
  </w:style>
  <w:style w:type="character" w:customStyle="1" w:styleId="TekstdymkaZnak">
    <w:name w:val="Tekst dymka Znak"/>
    <w:basedOn w:val="Domylnaczcionkaakapitu"/>
    <w:link w:val="Tekstdymka"/>
    <w:uiPriority w:val="99"/>
    <w:semiHidden/>
    <w:rsid w:val="0009765D"/>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09765D"/>
    <w:pPr>
      <w:spacing w:after="0" w:line="240" w:lineRule="auto"/>
    </w:pPr>
    <w:rPr>
      <w:rFonts w:ascii="Tahoma" w:hAnsi="Tahoma"/>
      <w:sz w:val="16"/>
      <w:szCs w:val="16"/>
    </w:rPr>
  </w:style>
  <w:style w:type="character" w:customStyle="1" w:styleId="text2">
    <w:name w:val="text2"/>
    <w:rsid w:val="0009765D"/>
    <w:rPr>
      <w:rFonts w:cs="Times New Roman"/>
    </w:rPr>
  </w:style>
  <w:style w:type="paragraph" w:styleId="Tytu">
    <w:name w:val="Title"/>
    <w:basedOn w:val="Normalny"/>
    <w:next w:val="Normalny"/>
    <w:link w:val="TytuZnak"/>
    <w:qFormat/>
    <w:rsid w:val="0009765D"/>
    <w:pPr>
      <w:pBdr>
        <w:bottom w:val="single" w:sz="8" w:space="4" w:color="2DA2BF"/>
      </w:pBdr>
      <w:spacing w:after="300" w:line="240" w:lineRule="auto"/>
    </w:pPr>
    <w:rPr>
      <w:rFonts w:ascii="Cambria" w:hAnsi="Cambria"/>
      <w:color w:val="343434"/>
      <w:spacing w:val="5"/>
      <w:kern w:val="28"/>
      <w:sz w:val="52"/>
      <w:szCs w:val="52"/>
    </w:rPr>
  </w:style>
  <w:style w:type="character" w:customStyle="1" w:styleId="TytuZnak">
    <w:name w:val="Tytuł Znak"/>
    <w:basedOn w:val="Domylnaczcionkaakapitu"/>
    <w:link w:val="Tytu"/>
    <w:rsid w:val="0009765D"/>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
    <w:basedOn w:val="Normalny"/>
    <w:link w:val="AkapitzlistZnak"/>
    <w:uiPriority w:val="34"/>
    <w:qFormat/>
    <w:rsid w:val="0009765D"/>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Normal Znak,Akapit z listą3 Znak,Akapit z listą31 Znak,Wypunktowanie Znak,List Paragraph Znak,Normal2 Znak"/>
    <w:link w:val="Akapitzlist"/>
    <w:uiPriority w:val="34"/>
    <w:locked/>
    <w:rsid w:val="0009765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09765D"/>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09765D"/>
    <w:pPr>
      <w:spacing w:after="0" w:line="240" w:lineRule="auto"/>
    </w:pPr>
    <w:rPr>
      <w:sz w:val="20"/>
      <w:szCs w:val="20"/>
    </w:rPr>
  </w:style>
  <w:style w:type="paragraph" w:customStyle="1" w:styleId="ODNONIKtreodnonika">
    <w:name w:val="ODNOŚNIK – treść odnośnika"/>
    <w:rsid w:val="0009765D"/>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09765D"/>
    <w:rPr>
      <w:rFonts w:cs="Times New Roman"/>
      <w:spacing w:val="0"/>
      <w:vertAlign w:val="superscript"/>
    </w:rPr>
  </w:style>
  <w:style w:type="paragraph" w:customStyle="1" w:styleId="Default">
    <w:name w:val="Default"/>
    <w:rsid w:val="0009765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09765D"/>
    <w:pPr>
      <w:suppressAutoHyphens/>
      <w:ind w:left="720"/>
    </w:pPr>
    <w:rPr>
      <w:lang w:eastAsia="ar-SA"/>
    </w:rPr>
  </w:style>
  <w:style w:type="paragraph" w:styleId="Tekstprzypisudolnego">
    <w:name w:val="footnote text"/>
    <w:basedOn w:val="Normalny"/>
    <w:link w:val="TekstprzypisudolnegoZnak"/>
    <w:semiHidden/>
    <w:unhideWhenUsed/>
    <w:rsid w:val="0009765D"/>
    <w:pPr>
      <w:suppressAutoHyphens/>
      <w:spacing w:after="0" w:line="240" w:lineRule="auto"/>
    </w:pPr>
    <w:rPr>
      <w:rFonts w:ascii="MS Sans Serif" w:eastAsia="SimSun" w:hAnsi="MS Sans Serif"/>
      <w:sz w:val="20"/>
      <w:szCs w:val="20"/>
      <w:lang w:eastAsia="zh-CN"/>
    </w:rPr>
  </w:style>
  <w:style w:type="character" w:customStyle="1" w:styleId="TekstprzypisudolnegoZnak">
    <w:name w:val="Tekst przypisu dolnego Znak"/>
    <w:basedOn w:val="Domylnaczcionkaakapitu"/>
    <w:link w:val="Tekstprzypisudolnego"/>
    <w:semiHidden/>
    <w:rsid w:val="0009765D"/>
    <w:rPr>
      <w:rFonts w:ascii="MS Sans Serif" w:eastAsia="SimSun" w:hAnsi="MS Sans Serif" w:cs="Times New Roman"/>
      <w:sz w:val="20"/>
      <w:szCs w:val="20"/>
      <w:lang w:eastAsia="zh-CN"/>
    </w:rPr>
  </w:style>
  <w:style w:type="character" w:customStyle="1" w:styleId="Znakiprzypiswdolnych">
    <w:name w:val="Znaki przypisów dolnych"/>
    <w:rsid w:val="0009765D"/>
    <w:rPr>
      <w:vertAlign w:val="superscript"/>
    </w:rPr>
  </w:style>
  <w:style w:type="character" w:customStyle="1" w:styleId="Odwoanieprzypisudolnego2">
    <w:name w:val="Odwołanie przypisu dolnego2"/>
    <w:rsid w:val="0009765D"/>
    <w:rPr>
      <w:vertAlign w:val="superscript"/>
    </w:rPr>
  </w:style>
  <w:style w:type="paragraph" w:styleId="Tekstpodstawowy3">
    <w:name w:val="Body Text 3"/>
    <w:basedOn w:val="Normalny"/>
    <w:link w:val="Tekstpodstawowy3Znak"/>
    <w:rsid w:val="0009765D"/>
    <w:pPr>
      <w:widowControl w:val="0"/>
      <w:tabs>
        <w:tab w:val="left" w:pos="426"/>
        <w:tab w:val="left" w:pos="850"/>
      </w:tabs>
      <w:snapToGrid w:val="0"/>
      <w:spacing w:after="0" w:line="240" w:lineRule="auto"/>
      <w:jc w:val="both"/>
    </w:pPr>
    <w:rPr>
      <w:rFonts w:ascii="Times New Roman" w:hAnsi="Times New Roman"/>
      <w:b/>
      <w:sz w:val="23"/>
      <w:szCs w:val="24"/>
    </w:rPr>
  </w:style>
  <w:style w:type="character" w:customStyle="1" w:styleId="Tekstpodstawowy3Znak">
    <w:name w:val="Tekst podstawowy 3 Znak"/>
    <w:basedOn w:val="Domylnaczcionkaakapitu"/>
    <w:link w:val="Tekstpodstawowy3"/>
    <w:rsid w:val="0009765D"/>
    <w:rPr>
      <w:rFonts w:ascii="Times New Roman" w:eastAsia="Times New Roman" w:hAnsi="Times New Roman" w:cs="Times New Roman"/>
      <w:b/>
      <w:sz w:val="23"/>
      <w:szCs w:val="24"/>
      <w:lang w:eastAsia="pl-PL"/>
    </w:rPr>
  </w:style>
  <w:style w:type="paragraph" w:styleId="Tekstpodstawowy">
    <w:name w:val="Body Text"/>
    <w:basedOn w:val="Normalny"/>
    <w:link w:val="TekstpodstawowyZnak"/>
    <w:uiPriority w:val="99"/>
    <w:unhideWhenUsed/>
    <w:rsid w:val="0009765D"/>
    <w:pPr>
      <w:spacing w:after="120"/>
    </w:pPr>
    <w:rPr>
      <w:sz w:val="20"/>
      <w:szCs w:val="20"/>
    </w:rPr>
  </w:style>
  <w:style w:type="character" w:customStyle="1" w:styleId="TekstpodstawowyZnak">
    <w:name w:val="Tekst podstawowy Znak"/>
    <w:basedOn w:val="Domylnaczcionkaakapitu"/>
    <w:link w:val="Tekstpodstawowy"/>
    <w:uiPriority w:val="99"/>
    <w:rsid w:val="0009765D"/>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semiHidden/>
    <w:unhideWhenUsed/>
    <w:rsid w:val="0009765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765D"/>
    <w:rPr>
      <w:rFonts w:ascii="Calibri" w:eastAsia="Times New Roman" w:hAnsi="Calibri" w:cs="Times New Roman"/>
      <w:sz w:val="16"/>
      <w:szCs w:val="16"/>
      <w:lang w:eastAsia="pl-PL"/>
    </w:rPr>
  </w:style>
  <w:style w:type="paragraph" w:styleId="Tekstblokowy">
    <w:name w:val="Block Text"/>
    <w:basedOn w:val="Normalny"/>
    <w:rsid w:val="0009765D"/>
    <w:pPr>
      <w:shd w:val="clear" w:color="auto" w:fill="FFFFFF"/>
      <w:spacing w:before="91" w:after="0" w:line="240" w:lineRule="auto"/>
      <w:ind w:left="542" w:right="422" w:hanging="542"/>
    </w:pPr>
    <w:rPr>
      <w:rFonts w:ascii="Times New Roman" w:hAnsi="Times New Roman"/>
      <w:color w:val="000000"/>
      <w:w w:val="90"/>
      <w:sz w:val="24"/>
      <w:szCs w:val="24"/>
    </w:rPr>
  </w:style>
  <w:style w:type="paragraph" w:styleId="Tekstpodstawowywcity">
    <w:name w:val="Body Text Indent"/>
    <w:basedOn w:val="Normalny"/>
    <w:link w:val="TekstpodstawowywcityZnak"/>
    <w:uiPriority w:val="99"/>
    <w:unhideWhenUsed/>
    <w:rsid w:val="0009765D"/>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09765D"/>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09765D"/>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09765D"/>
    <w:rPr>
      <w:rFonts w:ascii="Calibri" w:eastAsia="Times New Roman" w:hAnsi="Calibri" w:cs="Times New Roman"/>
      <w:sz w:val="20"/>
      <w:szCs w:val="20"/>
      <w:lang w:eastAsia="pl-PL"/>
    </w:rPr>
  </w:style>
  <w:style w:type="paragraph" w:customStyle="1" w:styleId="Domyolnie">
    <w:name w:val="Domyolnie"/>
    <w:rsid w:val="0009765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FontStyle52">
    <w:name w:val="Font Style52"/>
    <w:rsid w:val="0009765D"/>
    <w:rPr>
      <w:rFonts w:ascii="Arial" w:hAnsi="Arial" w:cs="Arial"/>
      <w:sz w:val="20"/>
      <w:szCs w:val="20"/>
    </w:rPr>
  </w:style>
  <w:style w:type="paragraph" w:customStyle="1" w:styleId="Akapitzlist2">
    <w:name w:val="Akapit z listą2"/>
    <w:basedOn w:val="Normalny"/>
    <w:rsid w:val="0009765D"/>
    <w:pPr>
      <w:spacing w:after="160" w:line="259" w:lineRule="auto"/>
      <w:ind w:left="720"/>
      <w:contextualSpacing/>
    </w:pPr>
    <w:rPr>
      <w:lang w:eastAsia="en-US"/>
    </w:rPr>
  </w:style>
  <w:style w:type="paragraph" w:styleId="NormalnyWeb">
    <w:name w:val="Normal (Web)"/>
    <w:basedOn w:val="Normalny"/>
    <w:rsid w:val="0009765D"/>
    <w:pPr>
      <w:spacing w:before="100" w:after="100" w:line="240" w:lineRule="auto"/>
    </w:pPr>
    <w:rPr>
      <w:rFonts w:ascii="Times New Roman" w:eastAsia="Calibri" w:hAnsi="Times New Roman"/>
      <w:sz w:val="24"/>
      <w:szCs w:val="20"/>
    </w:rPr>
  </w:style>
  <w:style w:type="paragraph" w:customStyle="1" w:styleId="BodyText21">
    <w:name w:val="Body Text 21"/>
    <w:basedOn w:val="Normalny"/>
    <w:rsid w:val="0009765D"/>
    <w:pPr>
      <w:widowControl w:val="0"/>
      <w:spacing w:after="0" w:line="360" w:lineRule="auto"/>
      <w:jc w:val="both"/>
    </w:pPr>
    <w:rPr>
      <w:rFonts w:ascii="Times New Roman" w:hAnsi="Times New Roman"/>
      <w:b/>
      <w:snapToGrid w:val="0"/>
      <w:sz w:val="24"/>
      <w:szCs w:val="20"/>
    </w:rPr>
  </w:style>
  <w:style w:type="character" w:customStyle="1" w:styleId="ZwykytekstZnak">
    <w:name w:val="Zwykły tekst Znak"/>
    <w:basedOn w:val="Domylnaczcionkaakapitu"/>
    <w:link w:val="Zwykytekst"/>
    <w:uiPriority w:val="99"/>
    <w:semiHidden/>
    <w:rsid w:val="0009765D"/>
    <w:rPr>
      <w:rFonts w:ascii="Calibri" w:eastAsia="Times New Roman" w:hAnsi="Calibri" w:cs="Times New Roman"/>
      <w:szCs w:val="21"/>
    </w:rPr>
  </w:style>
  <w:style w:type="paragraph" w:styleId="Zwykytekst">
    <w:name w:val="Plain Text"/>
    <w:basedOn w:val="Normalny"/>
    <w:link w:val="ZwykytekstZnak"/>
    <w:uiPriority w:val="99"/>
    <w:semiHidden/>
    <w:rsid w:val="0009765D"/>
    <w:pPr>
      <w:spacing w:after="0" w:line="240" w:lineRule="auto"/>
    </w:pPr>
    <w:rPr>
      <w:szCs w:val="21"/>
      <w:lang w:eastAsia="en-US"/>
    </w:rPr>
  </w:style>
  <w:style w:type="character" w:styleId="Pogrubienie">
    <w:name w:val="Strong"/>
    <w:basedOn w:val="Domylnaczcionkaakapitu"/>
    <w:uiPriority w:val="22"/>
    <w:qFormat/>
    <w:rsid w:val="0009765D"/>
    <w:rPr>
      <w:b/>
      <w:bCs/>
    </w:rPr>
  </w:style>
  <w:style w:type="paragraph" w:customStyle="1" w:styleId="Domynie">
    <w:name w:val="Domy徑nie"/>
    <w:rsid w:val="0009765D"/>
    <w:pPr>
      <w:widowControl w:val="0"/>
      <w:autoSpaceDN w:val="0"/>
      <w:adjustRightInd w:val="0"/>
    </w:pPr>
    <w:rPr>
      <w:rFonts w:ascii="Calibri" w:eastAsia="Times New Roman" w:hAnsi="Times New Roman" w:cs="Calibri"/>
      <w:lang w:eastAsia="pl-PL" w:bidi="hi-IN"/>
    </w:rPr>
  </w:style>
  <w:style w:type="paragraph" w:customStyle="1" w:styleId="Domylnie">
    <w:name w:val="Domyślnie"/>
    <w:rsid w:val="0009765D"/>
    <w:pPr>
      <w:tabs>
        <w:tab w:val="left" w:pos="708"/>
      </w:tabs>
      <w:suppressAutoHyphens/>
    </w:pPr>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0976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10490"/>
    <w:rPr>
      <w:color w:val="800080"/>
      <w:u w:val="single"/>
    </w:rPr>
  </w:style>
  <w:style w:type="paragraph" w:customStyle="1" w:styleId="font0">
    <w:name w:val="font0"/>
    <w:basedOn w:val="Normalny"/>
    <w:rsid w:val="00110490"/>
    <w:pPr>
      <w:spacing w:before="100" w:beforeAutospacing="1" w:after="100" w:afterAutospacing="1" w:line="240" w:lineRule="auto"/>
    </w:pPr>
    <w:rPr>
      <w:rFonts w:cs="Calibri"/>
      <w:color w:val="000000"/>
    </w:rPr>
  </w:style>
  <w:style w:type="paragraph" w:customStyle="1" w:styleId="font5">
    <w:name w:val="font5"/>
    <w:basedOn w:val="Normalny"/>
    <w:rsid w:val="00110490"/>
    <w:pPr>
      <w:spacing w:before="100" w:beforeAutospacing="1" w:after="100" w:afterAutospacing="1" w:line="240" w:lineRule="auto"/>
    </w:pPr>
    <w:rPr>
      <w:rFonts w:ascii="Times New Roman" w:hAnsi="Times New Roman"/>
      <w:color w:val="000000"/>
      <w:sz w:val="14"/>
      <w:szCs w:val="14"/>
    </w:rPr>
  </w:style>
  <w:style w:type="paragraph" w:customStyle="1" w:styleId="font6">
    <w:name w:val="font6"/>
    <w:basedOn w:val="Normalny"/>
    <w:rsid w:val="00110490"/>
    <w:pPr>
      <w:spacing w:before="100" w:beforeAutospacing="1" w:after="100" w:afterAutospacing="1" w:line="240" w:lineRule="auto"/>
    </w:pPr>
    <w:rPr>
      <w:rFonts w:cs="Calibri"/>
      <w:color w:val="000000"/>
    </w:rPr>
  </w:style>
  <w:style w:type="paragraph" w:customStyle="1" w:styleId="font7">
    <w:name w:val="font7"/>
    <w:basedOn w:val="Normalny"/>
    <w:rsid w:val="00110490"/>
    <w:pPr>
      <w:spacing w:before="100" w:beforeAutospacing="1" w:after="100" w:afterAutospacing="1" w:line="240" w:lineRule="auto"/>
    </w:pPr>
    <w:rPr>
      <w:rFonts w:cs="Calibri"/>
      <w:color w:val="000000"/>
    </w:rPr>
  </w:style>
  <w:style w:type="paragraph" w:customStyle="1" w:styleId="font8">
    <w:name w:val="font8"/>
    <w:basedOn w:val="Normalny"/>
    <w:rsid w:val="00110490"/>
    <w:pPr>
      <w:spacing w:before="100" w:beforeAutospacing="1" w:after="100" w:afterAutospacing="1" w:line="240" w:lineRule="auto"/>
    </w:pPr>
    <w:rPr>
      <w:rFonts w:cs="Calibri"/>
      <w:color w:val="000000"/>
      <w:sz w:val="20"/>
      <w:szCs w:val="20"/>
    </w:rPr>
  </w:style>
  <w:style w:type="paragraph" w:customStyle="1" w:styleId="font9">
    <w:name w:val="font9"/>
    <w:basedOn w:val="Normalny"/>
    <w:rsid w:val="00110490"/>
    <w:pPr>
      <w:spacing w:before="100" w:beforeAutospacing="1" w:after="100" w:afterAutospacing="1" w:line="240" w:lineRule="auto"/>
    </w:pPr>
    <w:rPr>
      <w:rFonts w:cs="Calibri"/>
      <w:color w:val="000000"/>
      <w:sz w:val="20"/>
      <w:szCs w:val="20"/>
    </w:rPr>
  </w:style>
  <w:style w:type="paragraph" w:customStyle="1" w:styleId="font10">
    <w:name w:val="font10"/>
    <w:basedOn w:val="Normalny"/>
    <w:rsid w:val="00110490"/>
    <w:pPr>
      <w:spacing w:before="100" w:beforeAutospacing="1" w:after="100" w:afterAutospacing="1" w:line="240" w:lineRule="auto"/>
    </w:pPr>
    <w:rPr>
      <w:rFonts w:ascii="Times New Roman" w:hAnsi="Times New Roman"/>
      <w:color w:val="000000"/>
      <w:sz w:val="14"/>
      <w:szCs w:val="14"/>
    </w:rPr>
  </w:style>
  <w:style w:type="paragraph" w:customStyle="1" w:styleId="font11">
    <w:name w:val="font11"/>
    <w:basedOn w:val="Normalny"/>
    <w:rsid w:val="00110490"/>
    <w:pPr>
      <w:spacing w:before="100" w:beforeAutospacing="1" w:after="100" w:afterAutospacing="1" w:line="240" w:lineRule="auto"/>
    </w:pPr>
    <w:rPr>
      <w:rFonts w:ascii="Arial" w:hAnsi="Arial" w:cs="Arial"/>
      <w:color w:val="000000"/>
      <w:sz w:val="18"/>
      <w:szCs w:val="18"/>
    </w:rPr>
  </w:style>
  <w:style w:type="paragraph" w:customStyle="1" w:styleId="font12">
    <w:name w:val="font12"/>
    <w:basedOn w:val="Normalny"/>
    <w:rsid w:val="00110490"/>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Normalny"/>
    <w:rsid w:val="00110490"/>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67">
    <w:name w:val="xl6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18"/>
      <w:szCs w:val="18"/>
    </w:rPr>
  </w:style>
  <w:style w:type="paragraph" w:customStyle="1" w:styleId="xl68">
    <w:name w:val="xl6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hAnsi="Symbol"/>
      <w:color w:val="000000"/>
      <w:sz w:val="18"/>
      <w:szCs w:val="18"/>
    </w:rPr>
  </w:style>
  <w:style w:type="paragraph" w:customStyle="1" w:styleId="xl69">
    <w:name w:val="xl6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71">
    <w:name w:val="xl7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2">
    <w:name w:val="xl72"/>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hAnsi="Symbol"/>
      <w:color w:val="000000"/>
      <w:sz w:val="20"/>
      <w:szCs w:val="20"/>
    </w:rPr>
  </w:style>
  <w:style w:type="paragraph" w:customStyle="1" w:styleId="xl74">
    <w:name w:val="xl74"/>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20"/>
      <w:szCs w:val="20"/>
    </w:rPr>
  </w:style>
  <w:style w:type="paragraph" w:customStyle="1" w:styleId="xl75">
    <w:name w:val="xl7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color w:val="000000"/>
      <w:sz w:val="24"/>
      <w:szCs w:val="24"/>
    </w:rPr>
  </w:style>
  <w:style w:type="paragraph" w:customStyle="1" w:styleId="xl76">
    <w:name w:val="xl7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7">
    <w:name w:val="xl7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hAnsi="Courier New" w:cs="Courier New"/>
      <w:color w:val="000000"/>
      <w:sz w:val="20"/>
      <w:szCs w:val="20"/>
    </w:rPr>
  </w:style>
  <w:style w:type="paragraph" w:customStyle="1" w:styleId="xl78">
    <w:name w:val="xl7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9">
    <w:name w:val="xl7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2">
    <w:name w:val="xl82"/>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4">
    <w:name w:val="xl84"/>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hAnsi="Symbol"/>
      <w:sz w:val="20"/>
      <w:szCs w:val="20"/>
    </w:rPr>
  </w:style>
  <w:style w:type="paragraph" w:customStyle="1" w:styleId="xl85">
    <w:name w:val="xl8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24"/>
      <w:szCs w:val="24"/>
    </w:rPr>
  </w:style>
  <w:style w:type="paragraph" w:customStyle="1" w:styleId="xl86">
    <w:name w:val="xl86"/>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hAnsi="Symbol"/>
      <w:sz w:val="24"/>
      <w:szCs w:val="24"/>
    </w:rPr>
  </w:style>
  <w:style w:type="paragraph" w:customStyle="1" w:styleId="xl87">
    <w:name w:val="xl87"/>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9">
    <w:name w:val="xl89"/>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0">
    <w:name w:val="xl90"/>
    <w:basedOn w:val="Normalny"/>
    <w:rsid w:val="0011049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Normalny"/>
    <w:rsid w:val="0011049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Normalny"/>
    <w:rsid w:val="001104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3">
    <w:name w:val="xl93"/>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4">
    <w:name w:val="xl94"/>
    <w:basedOn w:val="Normalny"/>
    <w:rsid w:val="0011049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5">
    <w:name w:val="xl95"/>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Normalny"/>
    <w:rsid w:val="0011049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8">
    <w:name w:val="xl98"/>
    <w:basedOn w:val="Normalny"/>
    <w:rsid w:val="001104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0">
    <w:name w:val="xl100"/>
    <w:basedOn w:val="Normalny"/>
    <w:rsid w:val="0011049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Normalny"/>
    <w:rsid w:val="0011049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2">
    <w:name w:val="xl102"/>
    <w:basedOn w:val="Normalny"/>
    <w:rsid w:val="0011049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3">
    <w:name w:val="xl103"/>
    <w:basedOn w:val="Normalny"/>
    <w:rsid w:val="00110490"/>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4">
    <w:name w:val="xl104"/>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105">
    <w:name w:val="xl105"/>
    <w:basedOn w:val="Normalny"/>
    <w:rsid w:val="0011049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6">
    <w:name w:val="xl106"/>
    <w:basedOn w:val="Normalny"/>
    <w:rsid w:val="0011049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7">
    <w:name w:val="xl107"/>
    <w:basedOn w:val="Normalny"/>
    <w:rsid w:val="00110490"/>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08">
    <w:name w:val="xl108"/>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09">
    <w:name w:val="xl109"/>
    <w:basedOn w:val="Normalny"/>
    <w:rsid w:val="001104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0">
    <w:name w:val="xl110"/>
    <w:basedOn w:val="Normalny"/>
    <w:rsid w:val="001104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111">
    <w:name w:val="xl111"/>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Normalny"/>
    <w:rsid w:val="0011049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Normalny"/>
    <w:rsid w:val="00110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4">
    <w:name w:val="xl114"/>
    <w:basedOn w:val="Normalny"/>
    <w:rsid w:val="00110490"/>
    <w:pPr>
      <w:pBdr>
        <w:top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5">
    <w:name w:val="xl115"/>
    <w:basedOn w:val="Normalny"/>
    <w:rsid w:val="00110490"/>
    <w:pPr>
      <w:pBdr>
        <w:top w:val="single" w:sz="4" w:space="0" w:color="auto"/>
        <w:left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6">
    <w:name w:val="xl116"/>
    <w:basedOn w:val="Normalny"/>
    <w:rsid w:val="00110490"/>
    <w:pPr>
      <w:pBdr>
        <w:top w:val="single" w:sz="4" w:space="0" w:color="auto"/>
        <w:bottom w:val="single" w:sz="4" w:space="0" w:color="auto"/>
      </w:pBdr>
      <w:shd w:val="clear" w:color="000000" w:fill="D8D8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Normalny"/>
    <w:rsid w:val="00110490"/>
    <w:pPr>
      <w:pBdr>
        <w:top w:val="single" w:sz="4" w:space="0" w:color="auto"/>
        <w:bottom w:val="single" w:sz="4" w:space="0" w:color="auto"/>
        <w:right w:val="single" w:sz="4" w:space="0" w:color="auto"/>
      </w:pBdr>
      <w:shd w:val="clear" w:color="000000" w:fill="D8D8DA"/>
      <w:spacing w:before="100" w:beforeAutospacing="1" w:after="100" w:afterAutospacing="1" w:line="240" w:lineRule="auto"/>
    </w:pPr>
    <w:rPr>
      <w:rFonts w:ascii="Times New Roman" w:hAnsi="Times New Roman"/>
      <w:sz w:val="24"/>
      <w:szCs w:val="24"/>
    </w:rPr>
  </w:style>
  <w:style w:type="paragraph" w:customStyle="1" w:styleId="xl118">
    <w:name w:val="xl118"/>
    <w:basedOn w:val="Normalny"/>
    <w:rsid w:val="00110490"/>
    <w:pPr>
      <w:pBdr>
        <w:top w:val="single" w:sz="4" w:space="0" w:color="auto"/>
        <w:bottom w:val="single" w:sz="4" w:space="0" w:color="auto"/>
      </w:pBdr>
      <w:shd w:val="clear" w:color="000000" w:fill="D8D8DA"/>
      <w:spacing w:before="100" w:beforeAutospacing="1" w:after="100" w:afterAutospacing="1" w:line="240" w:lineRule="auto"/>
      <w:textAlignment w:val="center"/>
    </w:pPr>
    <w:rPr>
      <w:rFonts w:ascii="Times New Roman" w:hAnsi="Times New Roman"/>
      <w:b/>
      <w:bCs/>
      <w:color w:val="000000"/>
      <w:sz w:val="20"/>
      <w:szCs w:val="20"/>
    </w:rPr>
  </w:style>
  <w:style w:type="table" w:styleId="Tabela-Siatka">
    <w:name w:val="Table Grid"/>
    <w:basedOn w:val="Standardowy"/>
    <w:uiPriority w:val="59"/>
    <w:rsid w:val="002D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73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9010">
      <w:bodyDiv w:val="1"/>
      <w:marLeft w:val="0"/>
      <w:marRight w:val="0"/>
      <w:marTop w:val="0"/>
      <w:marBottom w:val="0"/>
      <w:divBdr>
        <w:top w:val="none" w:sz="0" w:space="0" w:color="auto"/>
        <w:left w:val="none" w:sz="0" w:space="0" w:color="auto"/>
        <w:bottom w:val="none" w:sz="0" w:space="0" w:color="auto"/>
        <w:right w:val="none" w:sz="0" w:space="0" w:color="auto"/>
      </w:divBdr>
    </w:div>
    <w:div w:id="265770643">
      <w:bodyDiv w:val="1"/>
      <w:marLeft w:val="0"/>
      <w:marRight w:val="0"/>
      <w:marTop w:val="0"/>
      <w:marBottom w:val="0"/>
      <w:divBdr>
        <w:top w:val="none" w:sz="0" w:space="0" w:color="auto"/>
        <w:left w:val="none" w:sz="0" w:space="0" w:color="auto"/>
        <w:bottom w:val="none" w:sz="0" w:space="0" w:color="auto"/>
        <w:right w:val="none" w:sz="0" w:space="0" w:color="auto"/>
      </w:divBdr>
    </w:div>
    <w:div w:id="1696925750">
      <w:bodyDiv w:val="1"/>
      <w:marLeft w:val="0"/>
      <w:marRight w:val="0"/>
      <w:marTop w:val="0"/>
      <w:marBottom w:val="0"/>
      <w:divBdr>
        <w:top w:val="none" w:sz="0" w:space="0" w:color="auto"/>
        <w:left w:val="none" w:sz="0" w:space="0" w:color="auto"/>
        <w:bottom w:val="none" w:sz="0" w:space="0" w:color="auto"/>
        <w:right w:val="none" w:sz="0" w:space="0" w:color="auto"/>
      </w:divBdr>
    </w:div>
    <w:div w:id="1874415598">
      <w:bodyDiv w:val="1"/>
      <w:marLeft w:val="0"/>
      <w:marRight w:val="0"/>
      <w:marTop w:val="0"/>
      <w:marBottom w:val="0"/>
      <w:divBdr>
        <w:top w:val="none" w:sz="0" w:space="0" w:color="auto"/>
        <w:left w:val="none" w:sz="0" w:space="0" w:color="auto"/>
        <w:bottom w:val="none" w:sz="0" w:space="0" w:color="auto"/>
        <w:right w:val="none" w:sz="0" w:space="0" w:color="auto"/>
      </w:divBdr>
    </w:div>
    <w:div w:id="1947810904">
      <w:bodyDiv w:val="1"/>
      <w:marLeft w:val="0"/>
      <w:marRight w:val="0"/>
      <w:marTop w:val="0"/>
      <w:marBottom w:val="0"/>
      <w:divBdr>
        <w:top w:val="none" w:sz="0" w:space="0" w:color="auto"/>
        <w:left w:val="none" w:sz="0" w:space="0" w:color="auto"/>
        <w:bottom w:val="none" w:sz="0" w:space="0" w:color="auto"/>
        <w:right w:val="none" w:sz="0" w:space="0" w:color="auto"/>
      </w:divBdr>
    </w:div>
    <w:div w:id="20347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onow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mw@imw.lublin.pl" TargetMode="External"/><Relationship Id="rId14" Type="http://schemas.openxmlformats.org/officeDocument/2006/relationships/hyperlink" Target="tel: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1DA7-06C4-4982-A74D-62359BE8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9292</Words>
  <Characters>55758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kaczorp</dc:creator>
  <cp:lastModifiedBy>Wiola</cp:lastModifiedBy>
  <cp:revision>6</cp:revision>
  <cp:lastPrinted>2020-06-23T11:54:00Z</cp:lastPrinted>
  <dcterms:created xsi:type="dcterms:W3CDTF">2020-06-24T09:53:00Z</dcterms:created>
  <dcterms:modified xsi:type="dcterms:W3CDTF">2020-06-24T10:22:00Z</dcterms:modified>
</cp:coreProperties>
</file>