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322/D/2020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Magdalena Matysiak-Kucharek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7184547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matysiak.magdalena@imw.lublin.pl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